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AE5AF1" w14:textId="40C2427A" w:rsidR="00A86BF1" w:rsidRPr="00A86BF1" w:rsidRDefault="00FB2968" w:rsidP="00A86BF1">
      <w:pPr>
        <w:spacing w:before="100" w:beforeAutospacing="1" w:after="100" w:afterAutospacing="1" w:line="240" w:lineRule="auto"/>
        <w:jc w:val="center"/>
        <w:rPr>
          <w:rFonts w:eastAsia="Times New Roman"/>
          <w:kern w:val="0"/>
          <w:lang w:val="en-US"/>
          <w14:ligatures w14:val="none"/>
        </w:rPr>
      </w:pPr>
      <w:r>
        <w:rPr>
          <w:rFonts w:eastAsia="Times New Roman"/>
          <w:b/>
          <w:bCs/>
          <w:kern w:val="0"/>
          <w:lang w:val="en-US"/>
          <w14:ligatures w14:val="none"/>
        </w:rPr>
        <w:t>PLIVAČKI KLUB ZAGREB</w:t>
      </w:r>
    </w:p>
    <w:p w14:paraId="53E3C9FC" w14:textId="77777777" w:rsidR="00A86BF1" w:rsidRPr="00A86BF1" w:rsidRDefault="00A86BF1" w:rsidP="00A86BF1">
      <w:pPr>
        <w:spacing w:before="100" w:beforeAutospacing="1" w:after="100" w:afterAutospacing="1" w:line="240" w:lineRule="auto"/>
        <w:jc w:val="center"/>
        <w:rPr>
          <w:rFonts w:eastAsia="Times New Roman"/>
          <w:kern w:val="0"/>
          <w:lang w:val="en-US"/>
          <w14:ligatures w14:val="none"/>
        </w:rPr>
      </w:pPr>
    </w:p>
    <w:p w14:paraId="64C89ABE" w14:textId="7E4A63B2" w:rsidR="00A86BF1" w:rsidRPr="00A86BF1" w:rsidRDefault="00A86BF1" w:rsidP="00A86BF1">
      <w:pPr>
        <w:spacing w:before="100" w:beforeAutospacing="1" w:after="100" w:afterAutospacing="1" w:line="240" w:lineRule="auto"/>
        <w:jc w:val="center"/>
        <w:rPr>
          <w:rFonts w:eastAsia="Times New Roman"/>
          <w:kern w:val="0"/>
          <w:lang w:val="en-US"/>
          <w14:ligatures w14:val="none"/>
        </w:rPr>
      </w:pPr>
      <w:r w:rsidRPr="00A86BF1">
        <w:rPr>
          <w:rFonts w:eastAsia="Times New Roman"/>
          <w:b/>
          <w:bCs/>
          <w:kern w:val="0"/>
          <w:lang w:val="en-US"/>
          <w14:ligatures w14:val="none"/>
        </w:rPr>
        <w:t>POSTUPAK ZAŠTITE DJECE – NAČELA PROVEDBE I SMJERNICE</w:t>
      </w:r>
    </w:p>
    <w:p w14:paraId="7EE54ED3" w14:textId="77777777" w:rsidR="00A86BF1" w:rsidRPr="00A86BF1" w:rsidRDefault="00FB2968" w:rsidP="00A86BF1">
      <w:pPr>
        <w:spacing w:after="0" w:line="240" w:lineRule="auto"/>
        <w:rPr>
          <w:rFonts w:eastAsia="Times New Roman"/>
          <w:kern w:val="0"/>
          <w:lang w:val="en-US"/>
          <w14:ligatures w14:val="none"/>
        </w:rPr>
      </w:pPr>
      <w:r>
        <w:rPr>
          <w:rFonts w:eastAsia="Times New Roman"/>
          <w:noProof/>
          <w:kern w:val="0"/>
          <w:lang w:val="en-US"/>
        </w:rPr>
      </w:r>
      <w:r w:rsidR="00FB2968">
        <w:rPr>
          <w:rFonts w:eastAsia="Times New Roman"/>
          <w:noProof/>
          <w:kern w:val="0"/>
          <w:lang w:val="en-US"/>
        </w:rPr>
        <w:pict w14:anchorId="396FCCC8">
          <v:rect id="_x0000_i1025" alt="" style="width:425.9pt;height:.05pt;mso-width-percent:0;mso-height-percent:0;mso-width-percent:0;mso-height-percent:0" o:hrpct="910" o:hralign="center" o:hrstd="t" o:hr="t" fillcolor="#a0a0a0" stroked="f"/>
        </w:pict>
      </w:r>
    </w:p>
    <w:p w14:paraId="3826CAED" w14:textId="06DFA598" w:rsidR="00A86BF1" w:rsidRPr="00A86BF1" w:rsidRDefault="00A86BF1" w:rsidP="00A86BF1">
      <w:pPr>
        <w:spacing w:before="100" w:beforeAutospacing="1" w:after="100" w:afterAutospacing="1" w:line="240" w:lineRule="auto"/>
        <w:outlineLvl w:val="1"/>
        <w:rPr>
          <w:rFonts w:eastAsia="Times New Roman"/>
          <w:b/>
          <w:bCs/>
          <w:kern w:val="0"/>
          <w:sz w:val="28"/>
          <w:szCs w:val="28"/>
          <w:lang w:val="en-US"/>
          <w14:ligatures w14:val="none"/>
        </w:rPr>
      </w:pPr>
      <w:r w:rsidRPr="00A86BF1">
        <w:rPr>
          <w:rFonts w:eastAsia="Times New Roman"/>
          <w:b/>
          <w:bCs/>
          <w:kern w:val="0"/>
          <w:sz w:val="28"/>
          <w:szCs w:val="28"/>
          <w:lang w:val="en-US"/>
          <w14:ligatures w14:val="none"/>
        </w:rPr>
        <w:t>ODJELJAK PRVI</w:t>
      </w:r>
    </w:p>
    <w:p w14:paraId="1A2CC018" w14:textId="4E6B6F46" w:rsidR="00A86BF1" w:rsidRPr="00A86BF1" w:rsidRDefault="00A86BF1" w:rsidP="00A86BF1">
      <w:pPr>
        <w:spacing w:before="100" w:beforeAutospacing="1" w:after="100" w:afterAutospacing="1" w:line="240" w:lineRule="auto"/>
        <w:rPr>
          <w:rFonts w:eastAsia="Times New Roman"/>
          <w:kern w:val="0"/>
          <w:lang w:val="en-US"/>
          <w14:ligatures w14:val="none"/>
        </w:rPr>
      </w:pPr>
      <w:r w:rsidRPr="00A86BF1">
        <w:rPr>
          <w:rFonts w:eastAsia="Times New Roman"/>
          <w:b/>
          <w:bCs/>
          <w:kern w:val="0"/>
          <w:lang w:val="en-US"/>
          <w14:ligatures w14:val="none"/>
        </w:rPr>
        <w:t>Svrha, područje primjene, pravna osnova i definicije</w:t>
      </w:r>
      <w:r w:rsidRPr="00A86BF1">
        <w:rPr>
          <w:rFonts w:eastAsia="Times New Roman"/>
          <w:kern w:val="0"/>
          <w:lang w:val="en-US"/>
          <w14:ligatures w14:val="none"/>
        </w:rPr>
        <w:t xml:space="preserve">  </w:t>
      </w:r>
    </w:p>
    <w:p w14:paraId="3363FDBE" w14:textId="0A989E95" w:rsidR="00A86BF1" w:rsidRPr="00A86BF1" w:rsidRDefault="00A86BF1" w:rsidP="00A86BF1">
      <w:pPr>
        <w:spacing w:before="100" w:beforeAutospacing="1" w:after="100" w:afterAutospacing="1" w:line="240" w:lineRule="auto"/>
        <w:outlineLvl w:val="2"/>
        <w:rPr>
          <w:rFonts w:eastAsia="Times New Roman"/>
          <w:b/>
          <w:bCs/>
          <w:kern w:val="0"/>
          <w:sz w:val="27"/>
          <w:szCs w:val="27"/>
          <w:lang w:val="en-US"/>
          <w14:ligatures w14:val="none"/>
        </w:rPr>
      </w:pPr>
      <w:r w:rsidRPr="00A86BF1">
        <w:rPr>
          <w:rFonts w:eastAsia="Times New Roman"/>
          <w:b/>
          <w:bCs/>
          <w:kern w:val="0"/>
          <w:sz w:val="27"/>
          <w:szCs w:val="27"/>
          <w:lang w:val="en-US"/>
          <w14:ligatures w14:val="none"/>
        </w:rPr>
        <w:t>Članak 1 – Svrha i područje primjene</w:t>
      </w:r>
    </w:p>
    <w:p w14:paraId="0582AEAF" w14:textId="629EB5D1" w:rsidR="00A86BF1" w:rsidRPr="00A86BF1" w:rsidRDefault="00A86BF1" w:rsidP="00A86BF1">
      <w:p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 xml:space="preserve">Ove principe i postupke pripremio je </w:t>
      </w:r>
      <w:r w:rsidR="00FB2968">
        <w:rPr>
          <w:rFonts w:eastAsia="Times New Roman"/>
          <w:kern w:val="0"/>
          <w:lang w:val="en-US"/>
          <w14:ligatures w14:val="none"/>
        </w:rPr>
        <w:t>Plivački</w:t>
      </w:r>
      <w:r w:rsidR="00973EC9">
        <w:rPr>
          <w:rFonts w:eastAsia="Times New Roman"/>
          <w:kern w:val="0"/>
          <w:lang w:val="en-US"/>
          <w14:ligatures w14:val="none"/>
        </w:rPr>
        <w:t xml:space="preserve"> klub </w:t>
      </w:r>
      <w:r w:rsidR="00FB2968">
        <w:rPr>
          <w:rFonts w:eastAsia="Times New Roman"/>
          <w:kern w:val="0"/>
          <w:lang w:val="en-US"/>
          <w14:ligatures w14:val="none"/>
        </w:rPr>
        <w:t>Zagreb</w:t>
      </w:r>
      <w:r w:rsidRPr="00A86BF1">
        <w:rPr>
          <w:rFonts w:eastAsia="Times New Roman"/>
          <w:kern w:val="0"/>
          <w:lang w:val="en-US"/>
          <w14:ligatures w14:val="none"/>
        </w:rPr>
        <w:t xml:space="preserve"> kako bi se djeci osigurala fizička, emocionalna, socijalna i psihološka sigurnost, poduprt njihov zdrav razvoj u sportskom okruženju te spriječilo svako zlostavljanje, zanemarivanje ili rizik. Dokument postavlja cilj sustavne, dosljedne i učinkovite primjene načela zaštite djece u svim aktivnostima saveza.</w:t>
      </w:r>
    </w:p>
    <w:p w14:paraId="5D4C7418" w14:textId="0CF9A71C" w:rsidR="00A86BF1" w:rsidRPr="00A86BF1" w:rsidRDefault="00A86BF1" w:rsidP="00A86BF1">
      <w:p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Cilj je stvoriti sigurno okruženje u kojem djeca mogu razvijati svoj potencijal kroz sport, prepoznati moguće rizike unaprijed i osigurati punu usklađenost svih dionika saveza s politikama zaštite djece.</w:t>
      </w:r>
    </w:p>
    <w:p w14:paraId="229B4798" w14:textId="608C9751" w:rsidR="00A86BF1" w:rsidRPr="00A86BF1" w:rsidRDefault="00A86BF1" w:rsidP="00A86BF1">
      <w:p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Promičući sudjelovanje djece u sportu, savez se obvezuje štititi njihova prava, graditi sportsku kulturu temeljenu na jednakosti i uključenosti te provoditi transparentnost i odgovornost.</w:t>
      </w:r>
    </w:p>
    <w:p w14:paraId="033D522F" w14:textId="0C95D678" w:rsidR="00A86BF1" w:rsidRPr="00A86BF1" w:rsidRDefault="00A86BF1" w:rsidP="00A86BF1">
      <w:p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Ovi se principi i postupci primjenjuju na sve sportske događaje, treninge, natjecanja, kampove, obrazovne programe, društvene organizacije i sve povezane aktivnosti koje TBBDF organizira ili podržava.</w:t>
      </w:r>
    </w:p>
    <w:p w14:paraId="6036C39E" w14:textId="6B517D7A" w:rsidR="00A86BF1" w:rsidRPr="00A86BF1" w:rsidRDefault="00A86BF1" w:rsidP="00A86BF1">
      <w:p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Svi zaposlenici, dužnosnici, treneri, suci, volonteri, županijski/pokrajinski predstavnici, pomoćno osoblje i svi dionici koji imaju izravan ili neizravan kontakt s djecom u okviru saveza podliježu ovim principima i postupcima.</w:t>
      </w:r>
    </w:p>
    <w:p w14:paraId="5ACDEB26" w14:textId="3047A0E4" w:rsidR="00A86BF1" w:rsidRPr="00A86BF1" w:rsidRDefault="00A86BF1" w:rsidP="00A86BF1">
      <w:p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Pokrajinska predstavništva saveza, povezane jedinice, partnerske organizacije i treće osobe koje sudjeluju u događajima također su odgovorne za provedbu ovih principa i postupaka.</w:t>
      </w:r>
    </w:p>
    <w:p w14:paraId="597124F2" w14:textId="46F41023" w:rsidR="00A86BF1" w:rsidRPr="00A86BF1" w:rsidRDefault="00A86BF1" w:rsidP="00A86BF1">
      <w:p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 xml:space="preserve">Dokument se odnosi na sve osobe mlađe od 18 godina (djecu) koje sudjeluju u aktivnostima saveza, uključujući i njihove digitalne oblike.  </w:t>
      </w:r>
    </w:p>
    <w:p w14:paraId="6844B668" w14:textId="1C1BE93B" w:rsidR="00A86BF1" w:rsidRPr="00A86BF1" w:rsidRDefault="00A86BF1" w:rsidP="00A86BF1">
      <w:pPr>
        <w:spacing w:before="100" w:beforeAutospacing="1" w:after="100" w:afterAutospacing="1" w:line="240" w:lineRule="auto"/>
        <w:outlineLvl w:val="2"/>
        <w:rPr>
          <w:rFonts w:eastAsia="Times New Roman"/>
          <w:b/>
          <w:bCs/>
          <w:kern w:val="0"/>
          <w:sz w:val="27"/>
          <w:szCs w:val="27"/>
          <w:lang w:val="en-US"/>
          <w14:ligatures w14:val="none"/>
        </w:rPr>
      </w:pPr>
      <w:r w:rsidRPr="00A86BF1">
        <w:rPr>
          <w:rFonts w:eastAsia="Times New Roman"/>
          <w:b/>
          <w:bCs/>
          <w:kern w:val="0"/>
          <w:sz w:val="27"/>
          <w:szCs w:val="27"/>
          <w:lang w:val="en-US"/>
          <w14:ligatures w14:val="none"/>
        </w:rPr>
        <w:t>Članak 2 – Pravna osnova</w:t>
      </w:r>
    </w:p>
    <w:p w14:paraId="2F16A021" w14:textId="77777777" w:rsidR="00A86BF1" w:rsidRPr="00A86BF1" w:rsidRDefault="00A86BF1" w:rsidP="00A86BF1">
      <w:p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Ovi principi i postupci utemeljeni su na nacionalnom i međunarodnom zakonodavstvu, konvencijama, standardima i politikama saveza. Ključni akti:</w:t>
      </w:r>
    </w:p>
    <w:p w14:paraId="1209DE7E" w14:textId="77777777" w:rsidR="00A86BF1" w:rsidRPr="00A86BF1" w:rsidRDefault="00A86BF1" w:rsidP="00A86BF1">
      <w:pPr>
        <w:numPr>
          <w:ilvl w:val="0"/>
          <w:numId w:val="41"/>
        </w:numPr>
        <w:spacing w:before="100" w:beforeAutospacing="1" w:after="100" w:afterAutospacing="1" w:line="240" w:lineRule="auto"/>
        <w:rPr>
          <w:rFonts w:eastAsia="Times New Roman"/>
          <w:kern w:val="0"/>
          <w:lang w:val="en-US"/>
          <w14:ligatures w14:val="none"/>
        </w:rPr>
      </w:pPr>
      <w:r w:rsidRPr="00A86BF1">
        <w:rPr>
          <w:rFonts w:eastAsia="Times New Roman"/>
          <w:b/>
          <w:bCs/>
          <w:kern w:val="0"/>
          <w:lang w:val="en-US"/>
          <w14:ligatures w14:val="none"/>
        </w:rPr>
        <w:t>Konvencija Ujedinjenih naroda o pravima djeteta</w:t>
      </w:r>
      <w:r w:rsidRPr="00A86BF1">
        <w:rPr>
          <w:rFonts w:eastAsia="Times New Roman"/>
          <w:kern w:val="0"/>
          <w:lang w:val="en-US"/>
          <w14:ligatures w14:val="none"/>
        </w:rPr>
        <w:t xml:space="preserve"> – zaštita i unapređenje temeljnih prava djece.</w:t>
      </w:r>
    </w:p>
    <w:p w14:paraId="1FA94CB6" w14:textId="77777777" w:rsidR="00A86BF1" w:rsidRPr="00A86BF1" w:rsidRDefault="00A86BF1" w:rsidP="00A86BF1">
      <w:pPr>
        <w:numPr>
          <w:ilvl w:val="0"/>
          <w:numId w:val="41"/>
        </w:numPr>
        <w:spacing w:before="100" w:beforeAutospacing="1" w:after="100" w:afterAutospacing="1" w:line="240" w:lineRule="auto"/>
        <w:rPr>
          <w:rFonts w:eastAsia="Times New Roman"/>
          <w:kern w:val="0"/>
          <w:lang w:val="en-US"/>
          <w14:ligatures w14:val="none"/>
        </w:rPr>
      </w:pPr>
      <w:r w:rsidRPr="00A86BF1">
        <w:rPr>
          <w:rFonts w:eastAsia="Times New Roman"/>
          <w:b/>
          <w:bCs/>
          <w:kern w:val="0"/>
          <w:lang w:val="en-US"/>
          <w14:ligatures w14:val="none"/>
        </w:rPr>
        <w:t>Lanzarote konvencija</w:t>
      </w:r>
      <w:r w:rsidRPr="00A86BF1">
        <w:rPr>
          <w:rFonts w:eastAsia="Times New Roman"/>
          <w:kern w:val="0"/>
          <w:lang w:val="en-US"/>
          <w14:ligatures w14:val="none"/>
        </w:rPr>
        <w:t xml:space="preserve"> – instrument Vijeća Europe o zaštiti djece od seksualnog iskorištavanja i zlostavljanja.</w:t>
      </w:r>
    </w:p>
    <w:p w14:paraId="3CF099CA" w14:textId="77777777" w:rsidR="00A86BF1" w:rsidRPr="00A86BF1" w:rsidRDefault="00A86BF1" w:rsidP="00A86BF1">
      <w:pPr>
        <w:numPr>
          <w:ilvl w:val="0"/>
          <w:numId w:val="41"/>
        </w:numPr>
        <w:spacing w:before="100" w:beforeAutospacing="1" w:after="100" w:afterAutospacing="1" w:line="240" w:lineRule="auto"/>
        <w:rPr>
          <w:rFonts w:eastAsia="Times New Roman"/>
          <w:kern w:val="0"/>
          <w:lang w:val="en-US"/>
          <w14:ligatures w14:val="none"/>
        </w:rPr>
      </w:pPr>
      <w:r w:rsidRPr="00A86BF1">
        <w:rPr>
          <w:rFonts w:eastAsia="Times New Roman"/>
          <w:b/>
          <w:bCs/>
          <w:kern w:val="0"/>
          <w:lang w:val="en-US"/>
          <w14:ligatures w14:val="none"/>
        </w:rPr>
        <w:t>IOC Safe Sport načela</w:t>
      </w:r>
      <w:r w:rsidRPr="00A86BF1">
        <w:rPr>
          <w:rFonts w:eastAsia="Times New Roman"/>
          <w:kern w:val="0"/>
          <w:lang w:val="en-US"/>
          <w14:ligatures w14:val="none"/>
        </w:rPr>
        <w:t xml:space="preserve"> – smjernice za zaštitu djece u sportskom okruženju.</w:t>
      </w:r>
    </w:p>
    <w:p w14:paraId="7548B2A5" w14:textId="77777777" w:rsidR="00A86BF1" w:rsidRPr="00A86BF1" w:rsidRDefault="00A86BF1" w:rsidP="00A86BF1">
      <w:pPr>
        <w:numPr>
          <w:ilvl w:val="0"/>
          <w:numId w:val="41"/>
        </w:numPr>
        <w:spacing w:before="100" w:beforeAutospacing="1" w:after="100" w:afterAutospacing="1" w:line="240" w:lineRule="auto"/>
        <w:rPr>
          <w:rFonts w:eastAsia="Times New Roman"/>
          <w:kern w:val="0"/>
          <w:lang w:val="en-US"/>
          <w14:ligatures w14:val="none"/>
        </w:rPr>
      </w:pPr>
      <w:r w:rsidRPr="00A86BF1">
        <w:rPr>
          <w:rFonts w:eastAsia="Times New Roman"/>
          <w:b/>
          <w:bCs/>
          <w:kern w:val="0"/>
          <w:lang w:val="en-US"/>
          <w14:ligatures w14:val="none"/>
        </w:rPr>
        <w:lastRenderedPageBreak/>
        <w:t>PCSOS (Protecting Children in Sport) certifikacijska shema</w:t>
      </w:r>
      <w:r w:rsidRPr="00A86BF1">
        <w:rPr>
          <w:rFonts w:eastAsia="Times New Roman"/>
          <w:kern w:val="0"/>
          <w:lang w:val="en-US"/>
          <w14:ligatures w14:val="none"/>
        </w:rPr>
        <w:t xml:space="preserve"> – standardi za sigurne i uključive sportske organizacije.  </w:t>
      </w:r>
    </w:p>
    <w:p w14:paraId="00FA6319" w14:textId="77777777" w:rsidR="00A86BF1" w:rsidRPr="00A86BF1" w:rsidRDefault="00A86BF1" w:rsidP="00A86BF1">
      <w:pPr>
        <w:spacing w:before="100" w:beforeAutospacing="1" w:after="100" w:afterAutospacing="1" w:line="240" w:lineRule="auto"/>
        <w:rPr>
          <w:rFonts w:eastAsia="Times New Roman"/>
          <w:kern w:val="0"/>
          <w:lang w:val="en-US"/>
          <w14:ligatures w14:val="none"/>
        </w:rPr>
      </w:pPr>
    </w:p>
    <w:p w14:paraId="5F209453" w14:textId="75CF4017" w:rsidR="00A86BF1" w:rsidRPr="00A86BF1" w:rsidRDefault="00A86BF1" w:rsidP="00A86BF1">
      <w:pPr>
        <w:spacing w:before="100" w:beforeAutospacing="1" w:after="100" w:afterAutospacing="1" w:line="240" w:lineRule="auto"/>
        <w:outlineLvl w:val="2"/>
        <w:rPr>
          <w:rFonts w:eastAsia="Times New Roman"/>
          <w:b/>
          <w:bCs/>
          <w:kern w:val="0"/>
          <w:sz w:val="27"/>
          <w:szCs w:val="27"/>
          <w:lang w:val="en-US"/>
          <w14:ligatures w14:val="none"/>
        </w:rPr>
      </w:pPr>
      <w:r w:rsidRPr="00A86BF1">
        <w:rPr>
          <w:rFonts w:eastAsia="Times New Roman"/>
          <w:b/>
          <w:bCs/>
          <w:kern w:val="0"/>
          <w:sz w:val="27"/>
          <w:szCs w:val="27"/>
          <w:lang w:val="en-US"/>
          <w14:ligatures w14:val="none"/>
        </w:rPr>
        <w:t>Članak 3 – Definicije</w:t>
      </w:r>
    </w:p>
    <w:p w14:paraId="7FE72ADF" w14:textId="77777777" w:rsidR="00A86BF1" w:rsidRPr="00A86BF1" w:rsidRDefault="00A86BF1" w:rsidP="00A86BF1">
      <w:p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 xml:space="preserve">a) </w:t>
      </w:r>
      <w:r w:rsidRPr="00A86BF1">
        <w:rPr>
          <w:rFonts w:eastAsia="Times New Roman"/>
          <w:b/>
          <w:bCs/>
          <w:kern w:val="0"/>
          <w:lang w:val="en-US"/>
          <w14:ligatures w14:val="none"/>
        </w:rPr>
        <w:t>Dijete:</w:t>
      </w:r>
      <w:r w:rsidRPr="00A86BF1">
        <w:rPr>
          <w:rFonts w:eastAsia="Times New Roman"/>
          <w:kern w:val="0"/>
          <w:lang w:val="en-US"/>
          <w14:ligatures w14:val="none"/>
        </w:rPr>
        <w:t xml:space="preserve"> svaka osoba mlađa od 18 godina.</w:t>
      </w:r>
    </w:p>
    <w:p w14:paraId="6264B920" w14:textId="77777777" w:rsidR="00A86BF1" w:rsidRPr="00A86BF1" w:rsidRDefault="00A86BF1" w:rsidP="00A86BF1">
      <w:p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 xml:space="preserve">b) </w:t>
      </w:r>
      <w:r w:rsidRPr="00A86BF1">
        <w:rPr>
          <w:rFonts w:eastAsia="Times New Roman"/>
          <w:b/>
          <w:bCs/>
          <w:kern w:val="0"/>
          <w:lang w:val="en-US"/>
          <w14:ligatures w14:val="none"/>
        </w:rPr>
        <w:t>Zaštita djece:</w:t>
      </w:r>
      <w:r w:rsidRPr="00A86BF1">
        <w:rPr>
          <w:rFonts w:eastAsia="Times New Roman"/>
          <w:kern w:val="0"/>
          <w:lang w:val="en-US"/>
          <w14:ligatures w14:val="none"/>
        </w:rPr>
        <w:t xml:space="preserve"> skup politika i praksi koje djecu štite od fizičke štete, emocionalnog zlostavljanja, seksualnog i ekonomskog iskorištavanja te zanemarivanja te promiču sigurno i uključivo sportsko okruženje.</w:t>
      </w:r>
    </w:p>
    <w:p w14:paraId="4D1EF417" w14:textId="77777777" w:rsidR="00A86BF1" w:rsidRPr="00A86BF1" w:rsidRDefault="00A86BF1" w:rsidP="00A86BF1">
      <w:p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 xml:space="preserve">c) </w:t>
      </w:r>
      <w:r w:rsidRPr="00A86BF1">
        <w:rPr>
          <w:rFonts w:eastAsia="Times New Roman"/>
          <w:b/>
          <w:bCs/>
          <w:kern w:val="0"/>
          <w:lang w:val="en-US"/>
          <w14:ligatures w14:val="none"/>
        </w:rPr>
        <w:t>Zlostavljanje:</w:t>
      </w:r>
      <w:r w:rsidRPr="00A86BF1">
        <w:rPr>
          <w:rFonts w:eastAsia="Times New Roman"/>
          <w:kern w:val="0"/>
          <w:lang w:val="en-US"/>
          <w14:ligatures w14:val="none"/>
        </w:rPr>
        <w:t xml:space="preserve"> svako fizičko, emocionalno, seksualno ili ekonomsko djelovanje koje djetetu nanosi štetu, uključujući štetu nastalu propuštanjem ispunjavanja osnovnih potreba.</w:t>
      </w:r>
    </w:p>
    <w:p w14:paraId="3786ECAC" w14:textId="77777777" w:rsidR="00A86BF1" w:rsidRPr="00A86BF1" w:rsidRDefault="00A86BF1" w:rsidP="00A86BF1">
      <w:p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 xml:space="preserve">d) </w:t>
      </w:r>
      <w:r w:rsidRPr="00A86BF1">
        <w:rPr>
          <w:rFonts w:eastAsia="Times New Roman"/>
          <w:b/>
          <w:bCs/>
          <w:kern w:val="0"/>
          <w:lang w:val="en-US"/>
          <w14:ligatures w14:val="none"/>
        </w:rPr>
        <w:t>Zanemarivanje:</w:t>
      </w:r>
      <w:r w:rsidRPr="00A86BF1">
        <w:rPr>
          <w:rFonts w:eastAsia="Times New Roman"/>
          <w:kern w:val="0"/>
          <w:lang w:val="en-US"/>
          <w14:ligatures w14:val="none"/>
        </w:rPr>
        <w:t xml:space="preserve"> namjerno ili nehajno neispunjavanje djetetovih temeljnih potreba (zdravlje, obrazovanje, sigurnost, smještaj, prehrana) ili nedostatna skrb i pažnja.</w:t>
      </w:r>
    </w:p>
    <w:p w14:paraId="4E3265EA" w14:textId="77777777" w:rsidR="00A86BF1" w:rsidRPr="00A86BF1" w:rsidRDefault="00A86BF1" w:rsidP="00A86BF1">
      <w:p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 xml:space="preserve">e) </w:t>
      </w:r>
      <w:r w:rsidRPr="00A86BF1">
        <w:rPr>
          <w:rFonts w:eastAsia="Times New Roman"/>
          <w:b/>
          <w:bCs/>
          <w:kern w:val="0"/>
          <w:lang w:val="en-US"/>
          <w14:ligatures w14:val="none"/>
        </w:rPr>
        <w:t>Fizičko zlostavljanje:</w:t>
      </w:r>
      <w:r w:rsidRPr="00A86BF1">
        <w:rPr>
          <w:rFonts w:eastAsia="Times New Roman"/>
          <w:kern w:val="0"/>
          <w:lang w:val="en-US"/>
          <w14:ligatures w14:val="none"/>
        </w:rPr>
        <w:t xml:space="preserve"> namjerno narušavanje tjelesnog integriteta djeteta (npr. udaranje, guranje, sagorijevanje, pretjerano fizičko opterećenje).</w:t>
      </w:r>
    </w:p>
    <w:p w14:paraId="7E7C9D44" w14:textId="77777777" w:rsidR="00A86BF1" w:rsidRPr="00A86BF1" w:rsidRDefault="00A86BF1" w:rsidP="00A86BF1">
      <w:p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 xml:space="preserve">f) </w:t>
      </w:r>
      <w:r w:rsidRPr="00A86BF1">
        <w:rPr>
          <w:rFonts w:eastAsia="Times New Roman"/>
          <w:b/>
          <w:bCs/>
          <w:kern w:val="0"/>
          <w:lang w:val="en-US"/>
          <w14:ligatures w14:val="none"/>
        </w:rPr>
        <w:t>Emocionalno zlostavljanje:</w:t>
      </w:r>
      <w:r w:rsidRPr="00A86BF1">
        <w:rPr>
          <w:rFonts w:eastAsia="Times New Roman"/>
          <w:kern w:val="0"/>
          <w:lang w:val="en-US"/>
          <w14:ligatures w14:val="none"/>
        </w:rPr>
        <w:t xml:space="preserve"> ponašanja koja narušavaju emocionalni integritet djeteta (ponižavanje, prijetnje, uvjetna ljubav, pretjerani pritisak na uspjeh, sustavno urušavanje samopouzdanja).</w:t>
      </w:r>
    </w:p>
    <w:p w14:paraId="0DAA430D" w14:textId="77777777" w:rsidR="00A86BF1" w:rsidRPr="00A86BF1" w:rsidRDefault="00A86BF1" w:rsidP="00A86BF1">
      <w:p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 xml:space="preserve">g) </w:t>
      </w:r>
      <w:r w:rsidRPr="00A86BF1">
        <w:rPr>
          <w:rFonts w:eastAsia="Times New Roman"/>
          <w:b/>
          <w:bCs/>
          <w:kern w:val="0"/>
          <w:lang w:val="en-US"/>
          <w14:ligatures w14:val="none"/>
        </w:rPr>
        <w:t>Seksualno zlostavljanje:</w:t>
      </w:r>
      <w:r w:rsidRPr="00A86BF1">
        <w:rPr>
          <w:rFonts w:eastAsia="Times New Roman"/>
          <w:kern w:val="0"/>
          <w:lang w:val="en-US"/>
          <w14:ligatures w14:val="none"/>
        </w:rPr>
        <w:t xml:space="preserve"> korištenje djeteta u seksualne svrhe, izlaganje seksualno eksplicitnom ponašanju ili usmjeravanje prema seksualnom iskorištavanju, fizički ili online.</w:t>
      </w:r>
    </w:p>
    <w:p w14:paraId="57DAFB40" w14:textId="77777777" w:rsidR="00A86BF1" w:rsidRPr="00A86BF1" w:rsidRDefault="00A86BF1" w:rsidP="00A86BF1">
      <w:p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 xml:space="preserve">h) </w:t>
      </w:r>
      <w:r w:rsidRPr="00A86BF1">
        <w:rPr>
          <w:rFonts w:eastAsia="Times New Roman"/>
          <w:b/>
          <w:bCs/>
          <w:kern w:val="0"/>
          <w:lang w:val="en-US"/>
          <w14:ligatures w14:val="none"/>
        </w:rPr>
        <w:t>Ekonomsko zlostavljanje:</w:t>
      </w:r>
      <w:r w:rsidRPr="00A86BF1">
        <w:rPr>
          <w:rFonts w:eastAsia="Times New Roman"/>
          <w:kern w:val="0"/>
          <w:lang w:val="en-US"/>
          <w14:ligatures w14:val="none"/>
        </w:rPr>
        <w:t xml:space="preserve"> neetično korištenje rada, talenta ili osobnih resursa djeteta radi materijalne ili nematerijalne koristi.</w:t>
      </w:r>
    </w:p>
    <w:p w14:paraId="06E5A291" w14:textId="77777777" w:rsidR="00A86BF1" w:rsidRPr="00A86BF1" w:rsidRDefault="00A86BF1" w:rsidP="00A86BF1">
      <w:p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 xml:space="preserve">i) </w:t>
      </w:r>
      <w:r w:rsidRPr="00A86BF1">
        <w:rPr>
          <w:rFonts w:eastAsia="Times New Roman"/>
          <w:b/>
          <w:bCs/>
          <w:kern w:val="0"/>
          <w:lang w:val="en-US"/>
          <w14:ligatures w14:val="none"/>
        </w:rPr>
        <w:t>Digitalno uznemiravanje:</w:t>
      </w:r>
      <w:r w:rsidRPr="00A86BF1">
        <w:rPr>
          <w:rFonts w:eastAsia="Times New Roman"/>
          <w:kern w:val="0"/>
          <w:lang w:val="en-US"/>
          <w14:ligatures w14:val="none"/>
        </w:rPr>
        <w:t xml:space="preserve"> prijetnje, maltretiranje, seksualno eksplicitne poruke ili povreda privatnosti putem digitalnih komunikacijskih alata.</w:t>
      </w:r>
    </w:p>
    <w:p w14:paraId="329A3FC3" w14:textId="77777777" w:rsidR="00A86BF1" w:rsidRPr="00A86BF1" w:rsidRDefault="00A86BF1" w:rsidP="00A86BF1">
      <w:p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 xml:space="preserve">j) </w:t>
      </w:r>
      <w:r w:rsidRPr="00A86BF1">
        <w:rPr>
          <w:rFonts w:eastAsia="Times New Roman"/>
          <w:b/>
          <w:bCs/>
          <w:kern w:val="0"/>
          <w:lang w:val="en-US"/>
          <w14:ligatures w14:val="none"/>
        </w:rPr>
        <w:t>Službenik za zaštitu djece:</w:t>
      </w:r>
      <w:r w:rsidRPr="00A86BF1">
        <w:rPr>
          <w:rFonts w:eastAsia="Times New Roman"/>
          <w:kern w:val="0"/>
          <w:lang w:val="en-US"/>
          <w14:ligatures w14:val="none"/>
        </w:rPr>
        <w:t xml:space="preserve"> osoba koju imenuje Izvršni odbor TBBDF-a, odgovorna za provedbu politika zaštite djece, praćenje povreda i poduzimanje potrebnih radnji.</w:t>
      </w:r>
    </w:p>
    <w:p w14:paraId="628CE053" w14:textId="77777777" w:rsidR="00A86BF1" w:rsidRPr="00A86BF1" w:rsidRDefault="00A86BF1" w:rsidP="00A86BF1">
      <w:p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 xml:space="preserve">k) </w:t>
      </w:r>
      <w:r w:rsidRPr="00A86BF1">
        <w:rPr>
          <w:rFonts w:eastAsia="Times New Roman"/>
          <w:b/>
          <w:bCs/>
          <w:kern w:val="0"/>
          <w:lang w:val="en-US"/>
          <w14:ligatures w14:val="none"/>
        </w:rPr>
        <w:t>Odbor za zaštitu djece:</w:t>
      </w:r>
      <w:r w:rsidRPr="00A86BF1">
        <w:rPr>
          <w:rFonts w:eastAsia="Times New Roman"/>
          <w:kern w:val="0"/>
          <w:lang w:val="en-US"/>
          <w14:ligatures w14:val="none"/>
        </w:rPr>
        <w:t xml:space="preserve"> odlučivačko tijelo koje razvija, provodi, prati i evaluira politike zaštite djece.</w:t>
      </w:r>
    </w:p>
    <w:p w14:paraId="5186AABD" w14:textId="77777777" w:rsidR="00A86BF1" w:rsidRPr="00A86BF1" w:rsidRDefault="00A86BF1" w:rsidP="00A86BF1">
      <w:p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 xml:space="preserve">l) </w:t>
      </w:r>
      <w:r w:rsidRPr="00A86BF1">
        <w:rPr>
          <w:rFonts w:eastAsia="Times New Roman"/>
          <w:b/>
          <w:bCs/>
          <w:kern w:val="0"/>
          <w:lang w:val="en-US"/>
          <w14:ligatures w14:val="none"/>
        </w:rPr>
        <w:t>Analiza rizika:</w:t>
      </w:r>
      <w:r w:rsidRPr="00A86BF1">
        <w:rPr>
          <w:rFonts w:eastAsia="Times New Roman"/>
          <w:kern w:val="0"/>
          <w:lang w:val="en-US"/>
          <w14:ligatures w14:val="none"/>
        </w:rPr>
        <w:t xml:space="preserve"> sustavno prepoznavanje rizika za djecu u svim aktivnostima saveza te planiranje preventivnih mjera.</w:t>
      </w:r>
    </w:p>
    <w:p w14:paraId="365105A7" w14:textId="77777777" w:rsidR="00A86BF1" w:rsidRPr="00A86BF1" w:rsidRDefault="00A86BF1" w:rsidP="00A86BF1">
      <w:p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 xml:space="preserve">m) </w:t>
      </w:r>
      <w:r w:rsidRPr="00A86BF1">
        <w:rPr>
          <w:rFonts w:eastAsia="Times New Roman"/>
          <w:b/>
          <w:bCs/>
          <w:kern w:val="0"/>
          <w:lang w:val="en-US"/>
          <w14:ligatures w14:val="none"/>
        </w:rPr>
        <w:t>Mehanizam pritužbi:</w:t>
      </w:r>
      <w:r w:rsidRPr="00A86BF1">
        <w:rPr>
          <w:rFonts w:eastAsia="Times New Roman"/>
          <w:kern w:val="0"/>
          <w:lang w:val="en-US"/>
          <w14:ligatures w14:val="none"/>
        </w:rPr>
        <w:t xml:space="preserve"> sustav za sigurno, povjerljivo i dostupno prijavljivanje zlostavljanja, zanemarivanja i drugih štetnih ponašanja.</w:t>
      </w:r>
    </w:p>
    <w:p w14:paraId="5D52AE35" w14:textId="77777777" w:rsidR="00A86BF1" w:rsidRPr="00A86BF1" w:rsidRDefault="00A86BF1" w:rsidP="00A86BF1">
      <w:p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 xml:space="preserve">n) </w:t>
      </w:r>
      <w:r w:rsidRPr="00A86BF1">
        <w:rPr>
          <w:rFonts w:eastAsia="Times New Roman"/>
          <w:b/>
          <w:bCs/>
          <w:kern w:val="0"/>
          <w:lang w:val="en-US"/>
          <w14:ligatures w14:val="none"/>
        </w:rPr>
        <w:t>Monitoring:</w:t>
      </w:r>
      <w:r w:rsidRPr="00A86BF1">
        <w:rPr>
          <w:rFonts w:eastAsia="Times New Roman"/>
          <w:kern w:val="0"/>
          <w:lang w:val="en-US"/>
          <w14:ligatures w14:val="none"/>
        </w:rPr>
        <w:t xml:space="preserve"> planirane i sustavne evaluacije učinkovitosti i održivosti politika i praksi zaštite djece.</w:t>
      </w:r>
    </w:p>
    <w:p w14:paraId="47F21F97" w14:textId="77777777" w:rsidR="00A86BF1" w:rsidRPr="00A86BF1" w:rsidRDefault="00A86BF1" w:rsidP="00A86BF1">
      <w:p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lastRenderedPageBreak/>
        <w:t xml:space="preserve">o) </w:t>
      </w:r>
      <w:r w:rsidRPr="00A86BF1">
        <w:rPr>
          <w:rFonts w:eastAsia="Times New Roman"/>
          <w:b/>
          <w:bCs/>
          <w:kern w:val="0"/>
          <w:lang w:val="en-US"/>
          <w14:ligatures w14:val="none"/>
        </w:rPr>
        <w:t>Trener:</w:t>
      </w:r>
      <w:r w:rsidRPr="00A86BF1">
        <w:rPr>
          <w:rFonts w:eastAsia="Times New Roman"/>
          <w:kern w:val="0"/>
          <w:lang w:val="en-US"/>
          <w14:ligatures w14:val="none"/>
        </w:rPr>
        <w:t xml:space="preserve"> osoba koja provodi sportski trening s djecom i odgovorna je za sigurno okruženje.</w:t>
      </w:r>
    </w:p>
    <w:p w14:paraId="2EB2B2C2" w14:textId="77777777" w:rsidR="00A86BF1" w:rsidRPr="00A86BF1" w:rsidRDefault="00A86BF1" w:rsidP="00A86BF1">
      <w:p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 xml:space="preserve">p) </w:t>
      </w:r>
      <w:r w:rsidRPr="00A86BF1">
        <w:rPr>
          <w:rFonts w:eastAsia="Times New Roman"/>
          <w:b/>
          <w:bCs/>
          <w:kern w:val="0"/>
          <w:lang w:val="en-US"/>
          <w14:ligatures w14:val="none"/>
        </w:rPr>
        <w:t>Voditelj aktivnosti:</w:t>
      </w:r>
      <w:r w:rsidRPr="00A86BF1">
        <w:rPr>
          <w:rFonts w:eastAsia="Times New Roman"/>
          <w:kern w:val="0"/>
          <w:lang w:val="en-US"/>
          <w14:ligatures w14:val="none"/>
        </w:rPr>
        <w:t xml:space="preserve"> odgovorna osoba za sigurnost djece tijekom događaja te provedbu postupaka zaštite.</w:t>
      </w:r>
    </w:p>
    <w:p w14:paraId="18807A38" w14:textId="77777777" w:rsidR="00A86BF1" w:rsidRPr="00A86BF1" w:rsidRDefault="00A86BF1" w:rsidP="00A86BF1">
      <w:p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 xml:space="preserve">q) </w:t>
      </w:r>
      <w:r w:rsidRPr="00A86BF1">
        <w:rPr>
          <w:rFonts w:eastAsia="Times New Roman"/>
          <w:b/>
          <w:bCs/>
          <w:kern w:val="0"/>
          <w:lang w:val="en-US"/>
          <w14:ligatures w14:val="none"/>
        </w:rPr>
        <w:t>Volonter:</w:t>
      </w:r>
      <w:r w:rsidRPr="00A86BF1">
        <w:rPr>
          <w:rFonts w:eastAsia="Times New Roman"/>
          <w:kern w:val="0"/>
          <w:lang w:val="en-US"/>
          <w14:ligatures w14:val="none"/>
        </w:rPr>
        <w:t xml:space="preserve"> osoba koja bez naknade sudjeluje u aktivnostima saveza i mora poštovati politike zaštite djece.</w:t>
      </w:r>
    </w:p>
    <w:p w14:paraId="13DD8399" w14:textId="77777777" w:rsidR="00A86BF1" w:rsidRPr="00A86BF1" w:rsidRDefault="00A86BF1" w:rsidP="00A86BF1">
      <w:p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 xml:space="preserve">r) </w:t>
      </w:r>
      <w:r w:rsidRPr="00A86BF1">
        <w:rPr>
          <w:rFonts w:eastAsia="Times New Roman"/>
          <w:b/>
          <w:bCs/>
          <w:kern w:val="0"/>
          <w:lang w:val="en-US"/>
          <w14:ligatures w14:val="none"/>
        </w:rPr>
        <w:t>Pomoćno osoblje:</w:t>
      </w:r>
      <w:r w:rsidRPr="00A86BF1">
        <w:rPr>
          <w:rFonts w:eastAsia="Times New Roman"/>
          <w:kern w:val="0"/>
          <w:lang w:val="en-US"/>
          <w14:ligatures w14:val="none"/>
        </w:rPr>
        <w:t xml:space="preserve"> tehničko, administrativno ili logističko osoblje koje ima kontakt s djecom i mora se pridržavati načela sigurnosti.</w:t>
      </w:r>
    </w:p>
    <w:p w14:paraId="340E4279" w14:textId="36B993BA" w:rsidR="00A86BF1" w:rsidRPr="00A86BF1" w:rsidRDefault="00A86BF1" w:rsidP="00A86BF1">
      <w:p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 xml:space="preserve">s) </w:t>
      </w:r>
      <w:r w:rsidR="00FB2968">
        <w:rPr>
          <w:rFonts w:eastAsia="Times New Roman"/>
          <w:b/>
          <w:bCs/>
          <w:kern w:val="0"/>
          <w:lang w:val="en-US"/>
          <w14:ligatures w14:val="none"/>
        </w:rPr>
        <w:t>PK</w:t>
      </w:r>
      <w:r w:rsidR="00973EC9">
        <w:rPr>
          <w:rFonts w:eastAsia="Times New Roman"/>
          <w:b/>
          <w:bCs/>
          <w:kern w:val="0"/>
          <w:lang w:val="en-US"/>
          <w14:ligatures w14:val="none"/>
        </w:rPr>
        <w:t xml:space="preserve"> </w:t>
      </w:r>
      <w:r w:rsidR="00FB2968">
        <w:rPr>
          <w:rFonts w:eastAsia="Times New Roman"/>
          <w:b/>
          <w:bCs/>
          <w:kern w:val="0"/>
          <w:lang w:val="en-US"/>
          <w14:ligatures w14:val="none"/>
        </w:rPr>
        <w:t>Zagreb</w:t>
      </w:r>
    </w:p>
    <w:p w14:paraId="2218F726" w14:textId="77777777" w:rsidR="00A86BF1" w:rsidRPr="00A86BF1" w:rsidRDefault="00A86BF1" w:rsidP="00A86BF1">
      <w:p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 xml:space="preserve">t) </w:t>
      </w:r>
      <w:r w:rsidRPr="00A86BF1">
        <w:rPr>
          <w:rFonts w:eastAsia="Times New Roman"/>
          <w:b/>
          <w:bCs/>
          <w:kern w:val="0"/>
          <w:lang w:val="en-US"/>
          <w14:ligatures w14:val="none"/>
        </w:rPr>
        <w:t>Izvršni odbor (YK):</w:t>
      </w:r>
      <w:r w:rsidRPr="00A86BF1">
        <w:rPr>
          <w:rFonts w:eastAsia="Times New Roman"/>
          <w:kern w:val="0"/>
          <w:lang w:val="en-US"/>
          <w14:ligatures w14:val="none"/>
        </w:rPr>
        <w:t xml:space="preserve"> upravno tijelo saveza.  </w:t>
      </w:r>
    </w:p>
    <w:p w14:paraId="32CE2274" w14:textId="77777777" w:rsidR="00A86BF1" w:rsidRPr="00A86BF1" w:rsidRDefault="00FB2968" w:rsidP="00A86BF1">
      <w:pPr>
        <w:spacing w:after="0" w:line="240" w:lineRule="auto"/>
        <w:rPr>
          <w:rFonts w:eastAsia="Times New Roman"/>
          <w:kern w:val="0"/>
          <w:lang w:val="en-US"/>
          <w14:ligatures w14:val="none"/>
        </w:rPr>
      </w:pPr>
      <w:r>
        <w:rPr>
          <w:rFonts w:eastAsia="Times New Roman"/>
          <w:noProof/>
          <w:kern w:val="0"/>
          <w:lang w:val="en-US"/>
        </w:rPr>
      </w:r>
      <w:r w:rsidR="00FB2968">
        <w:rPr>
          <w:rFonts w:eastAsia="Times New Roman"/>
          <w:noProof/>
          <w:kern w:val="0"/>
          <w:lang w:val="en-US"/>
        </w:rPr>
        <w:pict w14:anchorId="110FFA30">
          <v:rect id="_x0000_i1026" alt="" style="width:425.9pt;height:.05pt;mso-width-percent:0;mso-height-percent:0;mso-width-percent:0;mso-height-percent:0" o:hrpct="910" o:hralign="center" o:hrstd="t" o:hr="t" fillcolor="#a0a0a0" stroked="f"/>
        </w:pict>
      </w:r>
    </w:p>
    <w:p w14:paraId="63330C3C" w14:textId="2ADAB362" w:rsidR="00A86BF1" w:rsidRPr="00A86BF1" w:rsidRDefault="00A86BF1" w:rsidP="00A86BF1">
      <w:pPr>
        <w:spacing w:before="100" w:beforeAutospacing="1" w:after="100" w:afterAutospacing="1" w:line="240" w:lineRule="auto"/>
        <w:outlineLvl w:val="1"/>
        <w:rPr>
          <w:rFonts w:eastAsia="Times New Roman"/>
          <w:b/>
          <w:bCs/>
          <w:kern w:val="0"/>
          <w:sz w:val="36"/>
          <w:szCs w:val="36"/>
          <w:lang w:val="en-US"/>
          <w14:ligatures w14:val="none"/>
        </w:rPr>
      </w:pPr>
      <w:r w:rsidRPr="00A86BF1">
        <w:rPr>
          <w:rFonts w:eastAsia="Times New Roman"/>
          <w:b/>
          <w:bCs/>
          <w:kern w:val="0"/>
          <w:sz w:val="36"/>
          <w:szCs w:val="36"/>
          <w:lang w:val="en-US"/>
          <w14:ligatures w14:val="none"/>
        </w:rPr>
        <w:t>ODJELJAK DRUGI</w:t>
      </w:r>
    </w:p>
    <w:p w14:paraId="36D2072E" w14:textId="23208833" w:rsidR="00A86BF1" w:rsidRPr="00A86BF1" w:rsidRDefault="00A86BF1" w:rsidP="00A86BF1">
      <w:pPr>
        <w:spacing w:before="100" w:beforeAutospacing="1" w:after="100" w:afterAutospacing="1" w:line="240" w:lineRule="auto"/>
        <w:rPr>
          <w:rFonts w:eastAsia="Times New Roman"/>
          <w:kern w:val="0"/>
          <w:lang w:val="en-US"/>
          <w14:ligatures w14:val="none"/>
        </w:rPr>
      </w:pPr>
      <w:r w:rsidRPr="00A86BF1">
        <w:rPr>
          <w:rFonts w:eastAsia="Times New Roman"/>
          <w:b/>
          <w:bCs/>
          <w:kern w:val="0"/>
          <w:lang w:val="en-US"/>
          <w14:ligatures w14:val="none"/>
        </w:rPr>
        <w:t>Opća načela postupka zaštite djece u sportu</w:t>
      </w:r>
      <w:r w:rsidRPr="00A86BF1">
        <w:rPr>
          <w:rFonts w:eastAsia="Times New Roman"/>
          <w:kern w:val="0"/>
          <w:lang w:val="en-US"/>
          <w14:ligatures w14:val="none"/>
        </w:rPr>
        <w:t xml:space="preserve">  </w:t>
      </w:r>
    </w:p>
    <w:p w14:paraId="32F073C2" w14:textId="3215DEF3" w:rsidR="00A86BF1" w:rsidRPr="00A86BF1" w:rsidRDefault="00A86BF1" w:rsidP="00A86BF1">
      <w:pPr>
        <w:spacing w:before="100" w:beforeAutospacing="1" w:after="100" w:afterAutospacing="1" w:line="240" w:lineRule="auto"/>
        <w:outlineLvl w:val="2"/>
        <w:rPr>
          <w:rFonts w:eastAsia="Times New Roman"/>
          <w:b/>
          <w:bCs/>
          <w:kern w:val="0"/>
          <w:sz w:val="27"/>
          <w:szCs w:val="27"/>
          <w:lang w:val="en-US"/>
          <w14:ligatures w14:val="none"/>
        </w:rPr>
      </w:pPr>
      <w:r w:rsidRPr="00A86BF1">
        <w:rPr>
          <w:rFonts w:eastAsia="Times New Roman"/>
          <w:b/>
          <w:bCs/>
          <w:kern w:val="0"/>
          <w:sz w:val="27"/>
          <w:szCs w:val="27"/>
          <w:lang w:val="en-US"/>
          <w14:ligatures w14:val="none"/>
        </w:rPr>
        <w:t>Članak 4 – Uloge i odgovornosti</w:t>
      </w:r>
    </w:p>
    <w:p w14:paraId="4D95A215" w14:textId="77777777" w:rsidR="00A86BF1" w:rsidRPr="00A86BF1" w:rsidRDefault="00A86BF1" w:rsidP="00A86BF1">
      <w:pPr>
        <w:spacing w:before="100" w:beforeAutospacing="1" w:after="100" w:afterAutospacing="1" w:line="240" w:lineRule="auto"/>
        <w:outlineLvl w:val="3"/>
        <w:rPr>
          <w:rFonts w:eastAsia="Times New Roman"/>
          <w:b/>
          <w:bCs/>
          <w:kern w:val="0"/>
          <w:lang w:val="en-US"/>
          <w14:ligatures w14:val="none"/>
        </w:rPr>
      </w:pPr>
      <w:r w:rsidRPr="00A86BF1">
        <w:rPr>
          <w:rFonts w:eastAsia="Times New Roman"/>
          <w:b/>
          <w:bCs/>
          <w:kern w:val="0"/>
          <w:lang w:val="en-US"/>
          <w14:ligatures w14:val="none"/>
        </w:rPr>
        <w:t>4.1 – Uloge i odgovornosti saveza</w:t>
      </w:r>
    </w:p>
    <w:p w14:paraId="0077D9D9" w14:textId="77777777" w:rsidR="00A86BF1" w:rsidRPr="00A86BF1" w:rsidRDefault="00A86BF1" w:rsidP="00A86BF1">
      <w:pPr>
        <w:numPr>
          <w:ilvl w:val="0"/>
          <w:numId w:val="42"/>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Izvršni odbor snosi krajnju odgovornost za pripremu, provedbu, razvoj i nadzor politike zaštite djece.</w:t>
      </w:r>
    </w:p>
    <w:p w14:paraId="10ED019F" w14:textId="77777777" w:rsidR="00A86BF1" w:rsidRPr="00A86BF1" w:rsidRDefault="00A86BF1" w:rsidP="00A86BF1">
      <w:pPr>
        <w:numPr>
          <w:ilvl w:val="0"/>
          <w:numId w:val="42"/>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Brine da se politike zaštite djece integriraju u sve dijelove saveza i provode u svim jedinicama.</w:t>
      </w:r>
    </w:p>
    <w:p w14:paraId="6F63F58B" w14:textId="77777777" w:rsidR="00A86BF1" w:rsidRPr="00A86BF1" w:rsidRDefault="00A86BF1" w:rsidP="00A86BF1">
      <w:pPr>
        <w:numPr>
          <w:ilvl w:val="0"/>
          <w:numId w:val="42"/>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Imenovanje i razrješenje članova Odbora za zaštitu djece te nadzor njihovog rada spada u ovlasti Izvršnog odbora.</w:t>
      </w:r>
    </w:p>
    <w:p w14:paraId="68CFD775" w14:textId="77777777" w:rsidR="00A86BF1" w:rsidRPr="00A86BF1" w:rsidRDefault="00A86BF1" w:rsidP="00A86BF1">
      <w:pPr>
        <w:numPr>
          <w:ilvl w:val="0"/>
          <w:numId w:val="42"/>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Dodjeljuje, ovlašćuje i po potrebi razrješava Službenike za zaštitu djece.</w:t>
      </w:r>
    </w:p>
    <w:p w14:paraId="088992A0" w14:textId="77777777" w:rsidR="00A86BF1" w:rsidRPr="00A86BF1" w:rsidRDefault="00A86BF1" w:rsidP="00A86BF1">
      <w:pPr>
        <w:numPr>
          <w:ilvl w:val="0"/>
          <w:numId w:val="42"/>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Osigurava potrebne resurse (proračun, kadrove, obrazovne materijale) i nadzire njihovu učinkovitu upotrebu.</w:t>
      </w:r>
    </w:p>
    <w:p w14:paraId="20CAC5EA" w14:textId="77777777" w:rsidR="00A86BF1" w:rsidRPr="00A86BF1" w:rsidRDefault="00A86BF1" w:rsidP="00A86BF1">
      <w:pPr>
        <w:numPr>
          <w:ilvl w:val="0"/>
          <w:numId w:val="42"/>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Vrednuje prijave povreda, pokreće disciplinske postupke i ispunjava zakonske obveze prijavljivanja.</w:t>
      </w:r>
    </w:p>
    <w:p w14:paraId="02FA67E9" w14:textId="0723F639" w:rsidR="00A86BF1" w:rsidRPr="00A86BF1" w:rsidRDefault="00A86BF1" w:rsidP="00A86BF1">
      <w:pPr>
        <w:numPr>
          <w:ilvl w:val="0"/>
          <w:numId w:val="42"/>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 xml:space="preserve">Javnosti predstavlja godišnja izvješća o politici zaštite djece.  </w:t>
      </w:r>
    </w:p>
    <w:p w14:paraId="5B70F856" w14:textId="77777777" w:rsidR="00A86BF1" w:rsidRPr="00A86BF1" w:rsidRDefault="00A86BF1" w:rsidP="00A86BF1">
      <w:pPr>
        <w:spacing w:before="100" w:beforeAutospacing="1" w:after="100" w:afterAutospacing="1" w:line="240" w:lineRule="auto"/>
        <w:outlineLvl w:val="3"/>
        <w:rPr>
          <w:rFonts w:eastAsia="Times New Roman"/>
          <w:b/>
          <w:bCs/>
          <w:kern w:val="0"/>
          <w:lang w:val="en-US"/>
          <w14:ligatures w14:val="none"/>
        </w:rPr>
      </w:pPr>
      <w:r w:rsidRPr="00A86BF1">
        <w:rPr>
          <w:rFonts w:eastAsia="Times New Roman"/>
          <w:b/>
          <w:bCs/>
          <w:kern w:val="0"/>
          <w:lang w:val="en-US"/>
          <w14:ligatures w14:val="none"/>
        </w:rPr>
        <w:t>4.2 – Zadaće, ovlasti i način rada Odbora za zaštitu djece</w:t>
      </w:r>
    </w:p>
    <w:p w14:paraId="17F3D8E8" w14:textId="77777777" w:rsidR="00A86BF1" w:rsidRPr="00A86BF1" w:rsidRDefault="00A86BF1" w:rsidP="00A86BF1">
      <w:pPr>
        <w:numPr>
          <w:ilvl w:val="0"/>
          <w:numId w:val="43"/>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Planira, provodi, prati i evaluira aktivnosti zaštite djece u savezu.</w:t>
      </w:r>
    </w:p>
    <w:p w14:paraId="00D508B6" w14:textId="77777777" w:rsidR="00A86BF1" w:rsidRPr="00A86BF1" w:rsidRDefault="00A86BF1" w:rsidP="00A86BF1">
      <w:pPr>
        <w:numPr>
          <w:ilvl w:val="0"/>
          <w:numId w:val="43"/>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Sastoji se od najmanje tri člana koje imenuje Izvršni odbor; barem jedan član ima obrazovanje ili iskustvo u zaštiti djece.</w:t>
      </w:r>
    </w:p>
    <w:p w14:paraId="07BBEC16" w14:textId="77777777" w:rsidR="00A86BF1" w:rsidRPr="00A86BF1" w:rsidRDefault="00A86BF1" w:rsidP="00A86BF1">
      <w:pPr>
        <w:numPr>
          <w:ilvl w:val="0"/>
          <w:numId w:val="43"/>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Među članovima se biraju predsjednik i izvjestitelj.</w:t>
      </w:r>
    </w:p>
    <w:p w14:paraId="4F5CC3C9" w14:textId="77777777" w:rsidR="00A86BF1" w:rsidRPr="00A86BF1" w:rsidRDefault="00A86BF1" w:rsidP="00A86BF1">
      <w:pPr>
        <w:numPr>
          <w:ilvl w:val="0"/>
          <w:numId w:val="43"/>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Sastaje se najmanje četiri puta godišnje; može i online.</w:t>
      </w:r>
    </w:p>
    <w:p w14:paraId="34CFD96A" w14:textId="77777777" w:rsidR="00A86BF1" w:rsidRPr="00A86BF1" w:rsidRDefault="00A86BF1" w:rsidP="00A86BF1">
      <w:pPr>
        <w:numPr>
          <w:ilvl w:val="0"/>
          <w:numId w:val="43"/>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Kvorum je apsolutna većina; odluke se donose većinom glasova prisutnih, kod izjednačenja odlučuje predsjednik.</w:t>
      </w:r>
    </w:p>
    <w:p w14:paraId="24D47C25" w14:textId="77777777" w:rsidR="00A86BF1" w:rsidRPr="00A86BF1" w:rsidRDefault="00A86BF1" w:rsidP="00A86BF1">
      <w:pPr>
        <w:numPr>
          <w:ilvl w:val="0"/>
          <w:numId w:val="43"/>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Koordinira pritužbe i prijave, evaluira analize rizika i predlaže poboljšanja.</w:t>
      </w:r>
    </w:p>
    <w:p w14:paraId="06AB599B" w14:textId="77777777" w:rsidR="00A86BF1" w:rsidRPr="00A86BF1" w:rsidRDefault="00A86BF1" w:rsidP="00A86BF1">
      <w:pPr>
        <w:numPr>
          <w:ilvl w:val="0"/>
          <w:numId w:val="43"/>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lastRenderedPageBreak/>
        <w:t>U slučaju rizika ili povrede može izravno izvijestiti Izvršni odbor i predložiti pokretanje postupaka.</w:t>
      </w:r>
    </w:p>
    <w:p w14:paraId="72DFF0F4" w14:textId="5F6FBBB1" w:rsidR="00A86BF1" w:rsidRPr="00A86BF1" w:rsidRDefault="00A86BF1" w:rsidP="00A86BF1">
      <w:pPr>
        <w:numPr>
          <w:ilvl w:val="0"/>
          <w:numId w:val="43"/>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 xml:space="preserve">Razvija i ažurira programe edukacije.  </w:t>
      </w:r>
    </w:p>
    <w:p w14:paraId="142BB203" w14:textId="77777777" w:rsidR="00A86BF1" w:rsidRPr="00A86BF1" w:rsidRDefault="00A86BF1" w:rsidP="00A86BF1">
      <w:pPr>
        <w:spacing w:before="100" w:beforeAutospacing="1" w:after="100" w:afterAutospacing="1" w:line="240" w:lineRule="auto"/>
        <w:outlineLvl w:val="3"/>
        <w:rPr>
          <w:rFonts w:eastAsia="Times New Roman"/>
          <w:b/>
          <w:bCs/>
          <w:kern w:val="0"/>
          <w:lang w:val="en-US"/>
          <w14:ligatures w14:val="none"/>
        </w:rPr>
      </w:pPr>
      <w:r w:rsidRPr="00A86BF1">
        <w:rPr>
          <w:rFonts w:eastAsia="Times New Roman"/>
          <w:b/>
          <w:bCs/>
          <w:kern w:val="0"/>
          <w:lang w:val="en-US"/>
          <w14:ligatures w14:val="none"/>
        </w:rPr>
        <w:t>4.3 – Zadaće, ovlasti i odgovornosti Službenika za zaštitu djece</w:t>
      </w:r>
    </w:p>
    <w:p w14:paraId="6B58C9D2" w14:textId="77777777" w:rsidR="00A86BF1" w:rsidRPr="00A86BF1" w:rsidRDefault="00A86BF1" w:rsidP="00A86BF1">
      <w:pPr>
        <w:numPr>
          <w:ilvl w:val="0"/>
          <w:numId w:val="44"/>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Brine za sigurnost djece u svim aktivnostima saveza.</w:t>
      </w:r>
    </w:p>
    <w:p w14:paraId="484367FD" w14:textId="77777777" w:rsidR="00A86BF1" w:rsidRPr="00A86BF1" w:rsidRDefault="00A86BF1" w:rsidP="00A86BF1">
      <w:pPr>
        <w:numPr>
          <w:ilvl w:val="0"/>
          <w:numId w:val="44"/>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Provodi politike zaštite djece na terenu, prepoznaje rizike i poduzima preventivne mjere.</w:t>
      </w:r>
    </w:p>
    <w:p w14:paraId="5CF9218F" w14:textId="77777777" w:rsidR="00A86BF1" w:rsidRPr="00A86BF1" w:rsidRDefault="00A86BF1" w:rsidP="00A86BF1">
      <w:pPr>
        <w:numPr>
          <w:ilvl w:val="0"/>
          <w:numId w:val="44"/>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Obavlja analize rizika, izvještava o rizičnim područjima i priprema planove intervencije.</w:t>
      </w:r>
    </w:p>
    <w:p w14:paraId="5C89642F" w14:textId="77777777" w:rsidR="00A86BF1" w:rsidRPr="00A86BF1" w:rsidRDefault="00A86BF1" w:rsidP="00A86BF1">
      <w:pPr>
        <w:numPr>
          <w:ilvl w:val="0"/>
          <w:numId w:val="44"/>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Prati sigurnost djece prije, tijekom i nakon događaja.</w:t>
      </w:r>
    </w:p>
    <w:p w14:paraId="1DD534DF" w14:textId="77777777" w:rsidR="00A86BF1" w:rsidRPr="00A86BF1" w:rsidRDefault="00A86BF1" w:rsidP="00A86BF1">
      <w:pPr>
        <w:numPr>
          <w:ilvl w:val="0"/>
          <w:numId w:val="44"/>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U slučaju sumnje na zlostavljanje ili rizik odmah izvještava Odbor, uz poštovanje povjerljivosti.</w:t>
      </w:r>
    </w:p>
    <w:p w14:paraId="175A01AB" w14:textId="77777777" w:rsidR="00A86BF1" w:rsidRPr="00A86BF1" w:rsidRDefault="00A86BF1" w:rsidP="00A86BF1">
      <w:pPr>
        <w:numPr>
          <w:ilvl w:val="0"/>
          <w:numId w:val="44"/>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Redovito provjerava dostupnost i funkcionalnost mehanizama pritužbi.</w:t>
      </w:r>
    </w:p>
    <w:p w14:paraId="72FEA880" w14:textId="77777777" w:rsidR="00A86BF1" w:rsidRPr="00A86BF1" w:rsidRDefault="00A86BF1" w:rsidP="00A86BF1">
      <w:pPr>
        <w:numPr>
          <w:ilvl w:val="0"/>
          <w:numId w:val="44"/>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Sudjeluje u edukacijama i podizanju svijesti.</w:t>
      </w:r>
    </w:p>
    <w:p w14:paraId="61A07DCF" w14:textId="1C6E4409" w:rsidR="00A86BF1" w:rsidRPr="00A86BF1" w:rsidRDefault="00A86BF1" w:rsidP="00A86BF1">
      <w:pPr>
        <w:numPr>
          <w:ilvl w:val="0"/>
          <w:numId w:val="44"/>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 xml:space="preserve">Radi u skladu s „Prilogom 1: Kodeks ponašanja” te izvještava izravno Odbor.  </w:t>
      </w:r>
    </w:p>
    <w:p w14:paraId="650760B0" w14:textId="77777777" w:rsidR="00A86BF1" w:rsidRPr="00A86BF1" w:rsidRDefault="00A86BF1" w:rsidP="00A86BF1">
      <w:pPr>
        <w:spacing w:before="100" w:beforeAutospacing="1" w:after="100" w:afterAutospacing="1" w:line="240" w:lineRule="auto"/>
        <w:outlineLvl w:val="3"/>
        <w:rPr>
          <w:rFonts w:eastAsia="Times New Roman"/>
          <w:b/>
          <w:bCs/>
          <w:kern w:val="0"/>
          <w:lang w:val="en-US"/>
          <w14:ligatures w14:val="none"/>
        </w:rPr>
      </w:pPr>
      <w:r w:rsidRPr="00A86BF1">
        <w:rPr>
          <w:rFonts w:eastAsia="Times New Roman"/>
          <w:b/>
          <w:bCs/>
          <w:kern w:val="0"/>
          <w:lang w:val="en-US"/>
          <w14:ligatures w14:val="none"/>
        </w:rPr>
        <w:t>4.4 – Zadaće, ovlasti i odgovornosti trenera</w:t>
      </w:r>
    </w:p>
    <w:p w14:paraId="67152EC1" w14:textId="77777777" w:rsidR="00A86BF1" w:rsidRPr="00A86BF1" w:rsidRDefault="00A86BF1" w:rsidP="00A86BF1">
      <w:pPr>
        <w:numPr>
          <w:ilvl w:val="0"/>
          <w:numId w:val="45"/>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Stvaraju sigurno, podržavajuće i uključivo okruženje.</w:t>
      </w:r>
    </w:p>
    <w:p w14:paraId="32AF94C1" w14:textId="77777777" w:rsidR="00A86BF1" w:rsidRPr="00A86BF1" w:rsidRDefault="00A86BF1" w:rsidP="00A86BF1">
      <w:pPr>
        <w:numPr>
          <w:ilvl w:val="0"/>
          <w:numId w:val="45"/>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Pripremaju programe prilagođene individualnim razlikama djece, bez fizičkog ili psihološkog pritiska.</w:t>
      </w:r>
    </w:p>
    <w:p w14:paraId="14EA8682" w14:textId="77777777" w:rsidR="00A86BF1" w:rsidRPr="00A86BF1" w:rsidRDefault="00A86BF1" w:rsidP="00A86BF1">
      <w:pPr>
        <w:numPr>
          <w:ilvl w:val="0"/>
          <w:numId w:val="45"/>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Kod nužnog fizičkog kontakta traže pristanak djeteta i poštuju privatnost.</w:t>
      </w:r>
    </w:p>
    <w:p w14:paraId="0436ED44" w14:textId="77777777" w:rsidR="00A86BF1" w:rsidRPr="00A86BF1" w:rsidRDefault="00A86BF1" w:rsidP="00A86BF1">
      <w:pPr>
        <w:numPr>
          <w:ilvl w:val="0"/>
          <w:numId w:val="45"/>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Zabranjena je privatna komunikacija s djecom preko društvenih mreža, telefona i sl.; koristi se službena komunikacija.</w:t>
      </w:r>
    </w:p>
    <w:p w14:paraId="4A38FA7B" w14:textId="77777777" w:rsidR="00A86BF1" w:rsidRPr="00A86BF1" w:rsidRDefault="00A86BF1" w:rsidP="00A86BF1">
      <w:pPr>
        <w:numPr>
          <w:ilvl w:val="0"/>
          <w:numId w:val="45"/>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Fotografije i video materijali djeteta koriste se samo uz pisani pristanak roditelja/skrbnika.</w:t>
      </w:r>
    </w:p>
    <w:p w14:paraId="06EE240B" w14:textId="77777777" w:rsidR="00A86BF1" w:rsidRPr="00A86BF1" w:rsidRDefault="00A86BF1" w:rsidP="00A86BF1">
      <w:pPr>
        <w:numPr>
          <w:ilvl w:val="0"/>
          <w:numId w:val="45"/>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Svaku uočenu povredu ili rizik prijavljuju Službeniku ili Odboru.</w:t>
      </w:r>
    </w:p>
    <w:p w14:paraId="78E967ED" w14:textId="77777777" w:rsidR="00A86BF1" w:rsidRPr="00A86BF1" w:rsidRDefault="00A86BF1" w:rsidP="00A86BF1">
      <w:pPr>
        <w:numPr>
          <w:ilvl w:val="0"/>
          <w:numId w:val="45"/>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Pohađaju edukacije i posjeduju važeći certifikat.</w:t>
      </w:r>
    </w:p>
    <w:p w14:paraId="44DA39F8" w14:textId="402CF7E2" w:rsidR="00A86BF1" w:rsidRPr="00A86BF1" w:rsidRDefault="00A86BF1" w:rsidP="00A86BF1">
      <w:pPr>
        <w:numPr>
          <w:ilvl w:val="0"/>
          <w:numId w:val="45"/>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 xml:space="preserve">Ponašanje mora biti u skladu s „Prilogom 1: Kodeks ponašanja”.  </w:t>
      </w:r>
    </w:p>
    <w:p w14:paraId="02EEB7F6" w14:textId="77777777" w:rsidR="00A86BF1" w:rsidRPr="00A86BF1" w:rsidRDefault="00A86BF1" w:rsidP="00A86BF1">
      <w:pPr>
        <w:spacing w:before="100" w:beforeAutospacing="1" w:after="100" w:afterAutospacing="1" w:line="240" w:lineRule="auto"/>
        <w:outlineLvl w:val="3"/>
        <w:rPr>
          <w:rFonts w:eastAsia="Times New Roman"/>
          <w:b/>
          <w:bCs/>
          <w:kern w:val="0"/>
          <w:lang w:val="en-US"/>
          <w14:ligatures w14:val="none"/>
        </w:rPr>
      </w:pPr>
      <w:r w:rsidRPr="00A86BF1">
        <w:rPr>
          <w:rFonts w:eastAsia="Times New Roman"/>
          <w:b/>
          <w:bCs/>
          <w:kern w:val="0"/>
          <w:lang w:val="en-US"/>
          <w14:ligatures w14:val="none"/>
        </w:rPr>
        <w:t>4.5 – Zadaće, ovlasti i odgovornosti sudaca</w:t>
      </w:r>
    </w:p>
    <w:p w14:paraId="1B141C2E" w14:textId="77777777" w:rsidR="00A86BF1" w:rsidRPr="00A86BF1" w:rsidRDefault="00A86BF1" w:rsidP="00A86BF1">
      <w:pPr>
        <w:numPr>
          <w:ilvl w:val="0"/>
          <w:numId w:val="46"/>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Osiguravaju sigurnost djece i pošteno, uključivo okruženje tijekom natjecanja.</w:t>
      </w:r>
    </w:p>
    <w:p w14:paraId="6D89D2F3" w14:textId="77777777" w:rsidR="00A86BF1" w:rsidRPr="00A86BF1" w:rsidRDefault="00A86BF1" w:rsidP="00A86BF1">
      <w:pPr>
        <w:numPr>
          <w:ilvl w:val="0"/>
          <w:numId w:val="46"/>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Interveniraju i prijavljuju nadležnima svako fizičko ili emocionalno zlostavljanje primijećeno na natjecanju.</w:t>
      </w:r>
    </w:p>
    <w:p w14:paraId="5B6E94A2" w14:textId="77777777" w:rsidR="00A86BF1" w:rsidRPr="00A86BF1" w:rsidRDefault="00A86BF1" w:rsidP="00A86BF1">
      <w:pPr>
        <w:numPr>
          <w:ilvl w:val="0"/>
          <w:numId w:val="46"/>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Ne smiju koristiti omalovažavajući ili prijeteći jezik.</w:t>
      </w:r>
    </w:p>
    <w:p w14:paraId="3C48FB52" w14:textId="77777777" w:rsidR="00A86BF1" w:rsidRPr="00A86BF1" w:rsidRDefault="00A86BF1" w:rsidP="00A86BF1">
      <w:pPr>
        <w:numPr>
          <w:ilvl w:val="0"/>
          <w:numId w:val="46"/>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Pravila prilagođavaju dobi, razini razvoja i sigurnosnim potrebama djece.</w:t>
      </w:r>
    </w:p>
    <w:p w14:paraId="56DE44EA" w14:textId="77777777" w:rsidR="00A86BF1" w:rsidRPr="00A86BF1" w:rsidRDefault="00A86BF1" w:rsidP="00A86BF1">
      <w:pPr>
        <w:numPr>
          <w:ilvl w:val="0"/>
          <w:numId w:val="46"/>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Privatna komunikacija s djecom je zabranjena.</w:t>
      </w:r>
    </w:p>
    <w:p w14:paraId="2806B3D4" w14:textId="77777777" w:rsidR="00A86BF1" w:rsidRPr="00A86BF1" w:rsidRDefault="00A86BF1" w:rsidP="00A86BF1">
      <w:pPr>
        <w:numPr>
          <w:ilvl w:val="0"/>
          <w:numId w:val="46"/>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Pohađaju edukacije o zaštiti djece i održavaju znanje ažurnim.</w:t>
      </w:r>
    </w:p>
    <w:p w14:paraId="04384BA4" w14:textId="4160582E" w:rsidR="00A86BF1" w:rsidRPr="00A86BF1" w:rsidRDefault="00A86BF1" w:rsidP="00A86BF1">
      <w:pPr>
        <w:numPr>
          <w:ilvl w:val="0"/>
          <w:numId w:val="46"/>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 xml:space="preserve">Ponašaju se u skladu s „Prilogom 1: Kodeks ponašanja”.  </w:t>
      </w:r>
    </w:p>
    <w:p w14:paraId="7EBA969C" w14:textId="77777777" w:rsidR="00A86BF1" w:rsidRPr="00A86BF1" w:rsidRDefault="00A86BF1" w:rsidP="00A86BF1">
      <w:pPr>
        <w:spacing w:before="100" w:beforeAutospacing="1" w:after="100" w:afterAutospacing="1" w:line="240" w:lineRule="auto"/>
        <w:outlineLvl w:val="3"/>
        <w:rPr>
          <w:rFonts w:eastAsia="Times New Roman"/>
          <w:b/>
          <w:bCs/>
          <w:kern w:val="0"/>
          <w:lang w:val="en-US"/>
          <w14:ligatures w14:val="none"/>
        </w:rPr>
      </w:pPr>
      <w:r w:rsidRPr="00A86BF1">
        <w:rPr>
          <w:rFonts w:eastAsia="Times New Roman"/>
          <w:b/>
          <w:bCs/>
          <w:kern w:val="0"/>
          <w:lang w:val="en-US"/>
          <w14:ligatures w14:val="none"/>
        </w:rPr>
        <w:t>4.6 – Zadaće, ovlasti i odgovornosti volontera</w:t>
      </w:r>
    </w:p>
    <w:p w14:paraId="5730DC2D" w14:textId="77777777" w:rsidR="00A86BF1" w:rsidRPr="00A86BF1" w:rsidRDefault="00A86BF1" w:rsidP="00A86BF1">
      <w:pPr>
        <w:numPr>
          <w:ilvl w:val="0"/>
          <w:numId w:val="47"/>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U potpunosti poštuju politike zaštite djece.</w:t>
      </w:r>
    </w:p>
    <w:p w14:paraId="087B8DC8" w14:textId="77777777" w:rsidR="00A86BF1" w:rsidRPr="00A86BF1" w:rsidRDefault="00A86BF1" w:rsidP="00A86BF1">
      <w:pPr>
        <w:numPr>
          <w:ilvl w:val="0"/>
          <w:numId w:val="47"/>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U izravnom kontaktu s djecom strogo poštuju privatnost, sigurnost i etiku.</w:t>
      </w:r>
    </w:p>
    <w:p w14:paraId="06FAE68F" w14:textId="77777777" w:rsidR="00A86BF1" w:rsidRPr="00A86BF1" w:rsidRDefault="00A86BF1" w:rsidP="00A86BF1">
      <w:pPr>
        <w:numPr>
          <w:ilvl w:val="0"/>
          <w:numId w:val="47"/>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Privatna komunikacija (poruke jedan-na-jedan, privatni sastanci) nije dopuštena.</w:t>
      </w:r>
    </w:p>
    <w:p w14:paraId="626BB890" w14:textId="77777777" w:rsidR="00A86BF1" w:rsidRPr="00A86BF1" w:rsidRDefault="00A86BF1" w:rsidP="00A86BF1">
      <w:pPr>
        <w:numPr>
          <w:ilvl w:val="0"/>
          <w:numId w:val="47"/>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Fizički kontakt samo kada je opravdan sigurnošću i u prisutnosti druge odgovorne osobe.</w:t>
      </w:r>
    </w:p>
    <w:p w14:paraId="59946A7E" w14:textId="77777777" w:rsidR="00A86BF1" w:rsidRPr="00A86BF1" w:rsidRDefault="00A86BF1" w:rsidP="00A86BF1">
      <w:pPr>
        <w:numPr>
          <w:ilvl w:val="0"/>
          <w:numId w:val="47"/>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lastRenderedPageBreak/>
        <w:t>Svaki rizik ili nepravilnost odmah prijavljuju.</w:t>
      </w:r>
    </w:p>
    <w:p w14:paraId="2DC6391E" w14:textId="77777777" w:rsidR="00A86BF1" w:rsidRPr="00A86BF1" w:rsidRDefault="00A86BF1" w:rsidP="00A86BF1">
      <w:pPr>
        <w:numPr>
          <w:ilvl w:val="0"/>
          <w:numId w:val="47"/>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Prije početka rada završavaju i certificiraju edukaciju o zaštiti djece.</w:t>
      </w:r>
    </w:p>
    <w:p w14:paraId="529A04B4" w14:textId="180C59AF" w:rsidR="00A86BF1" w:rsidRPr="00A86BF1" w:rsidRDefault="00A86BF1" w:rsidP="00A86BF1">
      <w:pPr>
        <w:numPr>
          <w:ilvl w:val="0"/>
          <w:numId w:val="47"/>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 xml:space="preserve">Djelokrug rada i etičke obveze propisani su „Prilogom 1: Kodeks ponašanja”.  </w:t>
      </w:r>
    </w:p>
    <w:p w14:paraId="79B34B7F" w14:textId="77777777" w:rsidR="00A86BF1" w:rsidRPr="00A86BF1" w:rsidRDefault="00A86BF1" w:rsidP="00A86BF1">
      <w:pPr>
        <w:spacing w:before="100" w:beforeAutospacing="1" w:after="100" w:afterAutospacing="1" w:line="240" w:lineRule="auto"/>
        <w:outlineLvl w:val="3"/>
        <w:rPr>
          <w:rFonts w:eastAsia="Times New Roman"/>
          <w:b/>
          <w:bCs/>
          <w:kern w:val="0"/>
          <w:lang w:val="en-US"/>
          <w14:ligatures w14:val="none"/>
        </w:rPr>
      </w:pPr>
      <w:r w:rsidRPr="00A86BF1">
        <w:rPr>
          <w:rFonts w:eastAsia="Times New Roman"/>
          <w:b/>
          <w:bCs/>
          <w:kern w:val="0"/>
          <w:lang w:val="en-US"/>
          <w14:ligatures w14:val="none"/>
        </w:rPr>
        <w:t>4.7 – Zadaće, ovlasti i odgovornosti pomoćnog osoblja</w:t>
      </w:r>
    </w:p>
    <w:p w14:paraId="6E644CBB" w14:textId="77777777" w:rsidR="00A86BF1" w:rsidRPr="00A86BF1" w:rsidRDefault="00A86BF1" w:rsidP="00A86BF1">
      <w:pPr>
        <w:numPr>
          <w:ilvl w:val="0"/>
          <w:numId w:val="48"/>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Poštuju načela zaštite djece u svakom kontaktu, izravnom ili neizravnom.</w:t>
      </w:r>
    </w:p>
    <w:p w14:paraId="18E09D0B" w14:textId="77777777" w:rsidR="00A86BF1" w:rsidRPr="00A86BF1" w:rsidRDefault="00A86BF1" w:rsidP="00A86BF1">
      <w:pPr>
        <w:numPr>
          <w:ilvl w:val="0"/>
          <w:numId w:val="48"/>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Štite sigurnost i privatnost djece na svojim radnim mjestima.</w:t>
      </w:r>
    </w:p>
    <w:p w14:paraId="7BF57341" w14:textId="77777777" w:rsidR="00A86BF1" w:rsidRPr="00A86BF1" w:rsidRDefault="00A86BF1" w:rsidP="00A86BF1">
      <w:pPr>
        <w:numPr>
          <w:ilvl w:val="0"/>
          <w:numId w:val="48"/>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Izbjegavaju situacije u kojima su nasamo s djecom; nastoje da je prisutna treća osoba.</w:t>
      </w:r>
    </w:p>
    <w:p w14:paraId="125370AA" w14:textId="77777777" w:rsidR="00A86BF1" w:rsidRPr="00A86BF1" w:rsidRDefault="00A86BF1" w:rsidP="00A86BF1">
      <w:pPr>
        <w:numPr>
          <w:ilvl w:val="0"/>
          <w:numId w:val="48"/>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Ne traže neprikladne informacije i ne ulaze u privatnu komunikaciju.</w:t>
      </w:r>
    </w:p>
    <w:p w14:paraId="2F67DD62" w14:textId="12095D0E" w:rsidR="00A86BF1" w:rsidRPr="00A86BF1" w:rsidRDefault="00A86BF1" w:rsidP="00A86BF1">
      <w:pPr>
        <w:numPr>
          <w:ilvl w:val="0"/>
          <w:numId w:val="48"/>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 xml:space="preserve">Svaku situaciju koja ugrožava sigurnost djece odmah prijavljuju Službeniku.  </w:t>
      </w:r>
    </w:p>
    <w:p w14:paraId="3EA4D523" w14:textId="77777777" w:rsidR="00A86BF1" w:rsidRPr="00A86BF1" w:rsidRDefault="00A86BF1" w:rsidP="00A86BF1">
      <w:pPr>
        <w:spacing w:before="100" w:beforeAutospacing="1" w:after="100" w:afterAutospacing="1" w:line="240" w:lineRule="auto"/>
        <w:outlineLvl w:val="3"/>
        <w:rPr>
          <w:rFonts w:eastAsia="Times New Roman"/>
          <w:b/>
          <w:bCs/>
          <w:kern w:val="0"/>
          <w:lang w:val="en-US"/>
          <w14:ligatures w14:val="none"/>
        </w:rPr>
      </w:pPr>
      <w:r w:rsidRPr="00A86BF1">
        <w:rPr>
          <w:rFonts w:eastAsia="Times New Roman"/>
          <w:b/>
          <w:bCs/>
          <w:kern w:val="0"/>
          <w:lang w:val="en-US"/>
          <w14:ligatures w14:val="none"/>
        </w:rPr>
        <w:t>4.8 – Zadaće, ovlasti i odgovornosti pokrajinskih predstavnika</w:t>
      </w:r>
    </w:p>
    <w:p w14:paraId="54918611" w14:textId="77777777" w:rsidR="00A86BF1" w:rsidRPr="00A86BF1" w:rsidRDefault="00A86BF1" w:rsidP="00A86BF1">
      <w:pPr>
        <w:numPr>
          <w:ilvl w:val="0"/>
          <w:numId w:val="49"/>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Provode i nadziru politike zaštite djece u svojim pokrajinama.</w:t>
      </w:r>
    </w:p>
    <w:p w14:paraId="6DD118A8" w14:textId="77777777" w:rsidR="00A86BF1" w:rsidRPr="00A86BF1" w:rsidRDefault="00A86BF1" w:rsidP="00A86BF1">
      <w:pPr>
        <w:numPr>
          <w:ilvl w:val="0"/>
          <w:numId w:val="49"/>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Osiguravaju imenovanje Službenika za zaštitu djece za sve aktivnosti u pokrajini.</w:t>
      </w:r>
    </w:p>
    <w:p w14:paraId="09ABE71C" w14:textId="77777777" w:rsidR="00A86BF1" w:rsidRPr="00A86BF1" w:rsidRDefault="00A86BF1" w:rsidP="00A86BF1">
      <w:pPr>
        <w:numPr>
          <w:ilvl w:val="0"/>
          <w:numId w:val="49"/>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Brinu da svi treneri, suci, volonteri i pomoćno osoblje završe edukacije.</w:t>
      </w:r>
    </w:p>
    <w:p w14:paraId="22CDDD3D" w14:textId="77777777" w:rsidR="00A86BF1" w:rsidRPr="00A86BF1" w:rsidRDefault="00A86BF1" w:rsidP="00A86BF1">
      <w:pPr>
        <w:numPr>
          <w:ilvl w:val="0"/>
          <w:numId w:val="49"/>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Prate funkcioniranje mehanizama pritužbi na lokalnoj razini i šalju redovita izvješća sjedištu saveza.</w:t>
      </w:r>
    </w:p>
    <w:p w14:paraId="4EAD2C40" w14:textId="77777777" w:rsidR="00A86BF1" w:rsidRPr="00A86BF1" w:rsidRDefault="00A86BF1" w:rsidP="00A86BF1">
      <w:pPr>
        <w:numPr>
          <w:ilvl w:val="0"/>
          <w:numId w:val="49"/>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U slučaju sumnjivih događaja ili povreda odmah obavještavaju sjedište i Odbor.</w:t>
      </w:r>
    </w:p>
    <w:p w14:paraId="3A1AA0E8" w14:textId="6FF73A04" w:rsidR="00A86BF1" w:rsidRPr="00A86BF1" w:rsidRDefault="00A86BF1" w:rsidP="00A86BF1">
      <w:pPr>
        <w:numPr>
          <w:ilvl w:val="0"/>
          <w:numId w:val="49"/>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 xml:space="preserve">Pripremaju najmanje dva interna evaluacijska izvješća godišnje.  </w:t>
      </w:r>
    </w:p>
    <w:p w14:paraId="2A9BC637" w14:textId="77777777" w:rsidR="00A86BF1" w:rsidRPr="00A86BF1" w:rsidRDefault="00A86BF1" w:rsidP="00A86BF1">
      <w:pPr>
        <w:spacing w:before="100" w:beforeAutospacing="1" w:after="100" w:afterAutospacing="1" w:line="240" w:lineRule="auto"/>
        <w:outlineLvl w:val="3"/>
        <w:rPr>
          <w:rFonts w:eastAsia="Times New Roman"/>
          <w:b/>
          <w:bCs/>
          <w:kern w:val="0"/>
          <w:lang w:val="en-US"/>
          <w14:ligatures w14:val="none"/>
        </w:rPr>
      </w:pPr>
      <w:r w:rsidRPr="00A86BF1">
        <w:rPr>
          <w:rFonts w:eastAsia="Times New Roman"/>
          <w:b/>
          <w:bCs/>
          <w:kern w:val="0"/>
          <w:lang w:val="en-US"/>
          <w14:ligatures w14:val="none"/>
        </w:rPr>
        <w:t>4.9 – Odgovornosti roditelja i gledatelja</w:t>
      </w:r>
    </w:p>
    <w:p w14:paraId="350FEEF8" w14:textId="77777777" w:rsidR="00A86BF1" w:rsidRPr="00A86BF1" w:rsidRDefault="00A86BF1" w:rsidP="00A86BF1">
      <w:pPr>
        <w:numPr>
          <w:ilvl w:val="0"/>
          <w:numId w:val="50"/>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Poštuju načela zaštite djece i doprinose sigurnosti tijekom svih aktivnosti.</w:t>
      </w:r>
    </w:p>
    <w:p w14:paraId="3F4F6268" w14:textId="77777777" w:rsidR="00A86BF1" w:rsidRPr="00A86BF1" w:rsidRDefault="00A86BF1" w:rsidP="00A86BF1">
      <w:pPr>
        <w:numPr>
          <w:ilvl w:val="0"/>
          <w:numId w:val="50"/>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Potpisuju obrasce suglasnosti za događaje i slijede sigurnosne postupke saveza.</w:t>
      </w:r>
    </w:p>
    <w:p w14:paraId="637F001A" w14:textId="77777777" w:rsidR="00A86BF1" w:rsidRPr="00A86BF1" w:rsidRDefault="00A86BF1" w:rsidP="00A86BF1">
      <w:pPr>
        <w:numPr>
          <w:ilvl w:val="0"/>
          <w:numId w:val="50"/>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Neprimjereno ponašanje ili sumnju na zlostavljanje prijavljuju službenim osobama ili Službeniku.</w:t>
      </w:r>
    </w:p>
    <w:p w14:paraId="1A33DADC" w14:textId="77777777" w:rsidR="00A86BF1" w:rsidRPr="00A86BF1" w:rsidRDefault="00A86BF1" w:rsidP="00A86BF1">
      <w:pPr>
        <w:numPr>
          <w:ilvl w:val="0"/>
          <w:numId w:val="50"/>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Nadziru digitalnu komunikaciju svoje djece i štite njihovu digitalnu privatnost.</w:t>
      </w:r>
    </w:p>
    <w:p w14:paraId="525FF599" w14:textId="77777777" w:rsidR="00A86BF1" w:rsidRPr="00A86BF1" w:rsidRDefault="00A86BF1" w:rsidP="00A86BF1">
      <w:pPr>
        <w:numPr>
          <w:ilvl w:val="0"/>
          <w:numId w:val="50"/>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 xml:space="preserve">Tijekom događaja zadržavaju poštovanje i podržavajući stav prema djeci sportašima.  </w:t>
      </w:r>
    </w:p>
    <w:p w14:paraId="465DD9F4" w14:textId="77777777" w:rsidR="00A86BF1" w:rsidRPr="00A86BF1" w:rsidRDefault="00FB2968" w:rsidP="00A86BF1">
      <w:pPr>
        <w:spacing w:after="0" w:line="240" w:lineRule="auto"/>
        <w:rPr>
          <w:rFonts w:eastAsia="Times New Roman"/>
          <w:kern w:val="0"/>
          <w:lang w:val="en-US"/>
          <w14:ligatures w14:val="none"/>
        </w:rPr>
      </w:pPr>
      <w:r>
        <w:rPr>
          <w:rFonts w:eastAsia="Times New Roman"/>
          <w:noProof/>
          <w:kern w:val="0"/>
          <w:lang w:val="en-US"/>
        </w:rPr>
      </w:r>
      <w:r w:rsidR="00FB2968">
        <w:rPr>
          <w:rFonts w:eastAsia="Times New Roman"/>
          <w:noProof/>
          <w:kern w:val="0"/>
          <w:lang w:val="en-US"/>
        </w:rPr>
        <w:pict w14:anchorId="2CFDBBA3">
          <v:rect id="_x0000_i1027" alt="" style="width:425.9pt;height:.05pt;mso-width-percent:0;mso-height-percent:0;mso-width-percent:0;mso-height-percent:0" o:hrpct="910" o:hralign="center" o:hrstd="t" o:hr="t" fillcolor="#a0a0a0" stroked="f"/>
        </w:pict>
      </w:r>
    </w:p>
    <w:p w14:paraId="435F7016" w14:textId="7A79994B" w:rsidR="00A86BF1" w:rsidRPr="00A86BF1" w:rsidRDefault="00A86BF1" w:rsidP="00A86BF1">
      <w:pPr>
        <w:spacing w:before="100" w:beforeAutospacing="1" w:after="100" w:afterAutospacing="1" w:line="240" w:lineRule="auto"/>
        <w:outlineLvl w:val="1"/>
        <w:rPr>
          <w:rFonts w:eastAsia="Times New Roman"/>
          <w:b/>
          <w:bCs/>
          <w:kern w:val="0"/>
          <w:sz w:val="36"/>
          <w:szCs w:val="36"/>
          <w:lang w:val="en-US"/>
          <w14:ligatures w14:val="none"/>
        </w:rPr>
      </w:pPr>
      <w:r w:rsidRPr="00A86BF1">
        <w:rPr>
          <w:rFonts w:eastAsia="Times New Roman"/>
          <w:b/>
          <w:bCs/>
          <w:kern w:val="0"/>
          <w:sz w:val="36"/>
          <w:szCs w:val="36"/>
          <w:lang w:val="en-US"/>
          <w14:ligatures w14:val="none"/>
        </w:rPr>
        <w:t>ODJELJAK TREĆI</w:t>
      </w:r>
    </w:p>
    <w:p w14:paraId="410D3F37" w14:textId="7C1AF412" w:rsidR="00A86BF1" w:rsidRPr="00A86BF1" w:rsidRDefault="00A86BF1" w:rsidP="00A86BF1">
      <w:pPr>
        <w:spacing w:before="100" w:beforeAutospacing="1" w:after="100" w:afterAutospacing="1" w:line="240" w:lineRule="auto"/>
        <w:rPr>
          <w:rFonts w:eastAsia="Times New Roman"/>
          <w:kern w:val="0"/>
          <w:lang w:val="en-US"/>
          <w14:ligatures w14:val="none"/>
        </w:rPr>
      </w:pPr>
      <w:r w:rsidRPr="00A86BF1">
        <w:rPr>
          <w:rFonts w:eastAsia="Times New Roman"/>
          <w:b/>
          <w:bCs/>
          <w:kern w:val="0"/>
          <w:lang w:val="en-US"/>
          <w14:ligatures w14:val="none"/>
        </w:rPr>
        <w:t>Edukac</w:t>
      </w:r>
      <w:r>
        <w:rPr>
          <w:rFonts w:eastAsia="Times New Roman"/>
          <w:b/>
          <w:bCs/>
          <w:kern w:val="0"/>
          <w:lang w:val="en-US"/>
          <w14:ligatures w14:val="none"/>
        </w:rPr>
        <w:t>i</w:t>
      </w:r>
      <w:r w:rsidRPr="00A86BF1">
        <w:rPr>
          <w:rFonts w:eastAsia="Times New Roman"/>
          <w:b/>
          <w:bCs/>
          <w:kern w:val="0"/>
          <w:lang w:val="en-US"/>
          <w14:ligatures w14:val="none"/>
        </w:rPr>
        <w:t>ja, pritužbe i mehanizmi praćenja</w:t>
      </w:r>
      <w:r w:rsidRPr="00A86BF1">
        <w:rPr>
          <w:rFonts w:eastAsia="Times New Roman"/>
          <w:kern w:val="0"/>
          <w:lang w:val="en-US"/>
          <w14:ligatures w14:val="none"/>
        </w:rPr>
        <w:t xml:space="preserve">  </w:t>
      </w:r>
    </w:p>
    <w:p w14:paraId="343EF919" w14:textId="77777777" w:rsidR="00A86BF1" w:rsidRPr="00A86BF1" w:rsidRDefault="00A86BF1" w:rsidP="00A86BF1">
      <w:pPr>
        <w:spacing w:before="100" w:beforeAutospacing="1" w:after="100" w:afterAutospacing="1" w:line="240" w:lineRule="auto"/>
        <w:outlineLvl w:val="2"/>
        <w:rPr>
          <w:rFonts w:eastAsia="Times New Roman"/>
          <w:b/>
          <w:bCs/>
          <w:kern w:val="0"/>
          <w:sz w:val="27"/>
          <w:szCs w:val="27"/>
          <w:lang w:val="en-US"/>
          <w14:ligatures w14:val="none"/>
        </w:rPr>
      </w:pPr>
      <w:r w:rsidRPr="00A86BF1">
        <w:rPr>
          <w:rFonts w:eastAsia="Times New Roman"/>
          <w:b/>
          <w:bCs/>
          <w:kern w:val="0"/>
          <w:sz w:val="27"/>
          <w:szCs w:val="27"/>
          <w:lang w:val="en-US"/>
          <w14:ligatures w14:val="none"/>
        </w:rPr>
        <w:t>Članak 5.1 – Obvezna edukacija o zaštiti djece</w:t>
      </w:r>
    </w:p>
    <w:p w14:paraId="6EE6FEEF" w14:textId="77777777" w:rsidR="00A86BF1" w:rsidRPr="00A86BF1" w:rsidRDefault="00A86BF1" w:rsidP="00A86BF1">
      <w:pPr>
        <w:numPr>
          <w:ilvl w:val="0"/>
          <w:numId w:val="51"/>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Svi treneri i suci unutar saveza moraju jednom pohađati i uspješno završiti program obvezne edukacije.</w:t>
      </w:r>
    </w:p>
    <w:p w14:paraId="2ECF0246" w14:textId="77777777" w:rsidR="00A86BF1" w:rsidRPr="00A86BF1" w:rsidRDefault="00A86BF1" w:rsidP="00A86BF1">
      <w:pPr>
        <w:numPr>
          <w:ilvl w:val="0"/>
          <w:numId w:val="51"/>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Program vode ovlašteni stručni edukatori i obuhvaća temeljna načela, mehanizme pritužbi, upravljanje rizicima i kodeks ponašanja.</w:t>
      </w:r>
    </w:p>
    <w:p w14:paraId="5696FD09" w14:textId="77777777" w:rsidR="00A86BF1" w:rsidRPr="00A86BF1" w:rsidRDefault="00A86BF1" w:rsidP="00A86BF1">
      <w:pPr>
        <w:numPr>
          <w:ilvl w:val="0"/>
          <w:numId w:val="51"/>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Edukacije se mogu provoditi uživo ili online.</w:t>
      </w:r>
    </w:p>
    <w:p w14:paraId="797638A7" w14:textId="77777777" w:rsidR="00A86BF1" w:rsidRPr="00A86BF1" w:rsidRDefault="00A86BF1" w:rsidP="00A86BF1">
      <w:pPr>
        <w:numPr>
          <w:ilvl w:val="0"/>
          <w:numId w:val="51"/>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Po završetku se izdaje certifikat; bez njega se ne smije raditi izravno s djecom.</w:t>
      </w:r>
    </w:p>
    <w:p w14:paraId="47685E92" w14:textId="77777777" w:rsidR="00A86BF1" w:rsidRPr="00A86BF1" w:rsidRDefault="00A86BF1" w:rsidP="00A86BF1">
      <w:pPr>
        <w:numPr>
          <w:ilvl w:val="0"/>
          <w:numId w:val="51"/>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 xml:space="preserve">Izostanak bez opravdanja zahtijeva pohađanje nadoknade uz pismeno obrazloženje.  </w:t>
      </w:r>
    </w:p>
    <w:p w14:paraId="0A00E348" w14:textId="77777777" w:rsidR="00A86BF1" w:rsidRPr="00A86BF1" w:rsidRDefault="00A86BF1" w:rsidP="00A86BF1">
      <w:pPr>
        <w:spacing w:before="100" w:beforeAutospacing="1" w:after="100" w:afterAutospacing="1" w:line="240" w:lineRule="auto"/>
        <w:rPr>
          <w:rFonts w:eastAsia="Times New Roman"/>
          <w:kern w:val="0"/>
          <w:lang w:val="en-US"/>
          <w14:ligatures w14:val="none"/>
        </w:rPr>
      </w:pPr>
    </w:p>
    <w:p w14:paraId="5F1BE545" w14:textId="77777777" w:rsidR="00A86BF1" w:rsidRPr="00A86BF1" w:rsidRDefault="00A86BF1" w:rsidP="00A86BF1">
      <w:pPr>
        <w:spacing w:before="100" w:beforeAutospacing="1" w:after="100" w:afterAutospacing="1" w:line="240" w:lineRule="auto"/>
        <w:outlineLvl w:val="2"/>
        <w:rPr>
          <w:rFonts w:eastAsia="Times New Roman"/>
          <w:b/>
          <w:bCs/>
          <w:kern w:val="0"/>
          <w:sz w:val="27"/>
          <w:szCs w:val="27"/>
          <w:lang w:val="en-US"/>
          <w14:ligatures w14:val="none"/>
        </w:rPr>
      </w:pPr>
      <w:r w:rsidRPr="00A86BF1">
        <w:rPr>
          <w:rFonts w:eastAsia="Times New Roman"/>
          <w:b/>
          <w:bCs/>
          <w:kern w:val="0"/>
          <w:sz w:val="27"/>
          <w:szCs w:val="27"/>
          <w:lang w:val="en-US"/>
          <w14:ligatures w14:val="none"/>
        </w:rPr>
        <w:lastRenderedPageBreak/>
        <w:t>Članak 5.2 – Godišnji seminar</w:t>
      </w:r>
    </w:p>
    <w:p w14:paraId="4C377709" w14:textId="77777777" w:rsidR="00A86BF1" w:rsidRPr="00A86BF1" w:rsidRDefault="00A86BF1" w:rsidP="00A86BF1">
      <w:pPr>
        <w:numPr>
          <w:ilvl w:val="0"/>
          <w:numId w:val="52"/>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Svi aktivni treneri i suci sudjeluju na godišnjim seminarima.</w:t>
      </w:r>
    </w:p>
    <w:p w14:paraId="06DE6E7D" w14:textId="77777777" w:rsidR="00A86BF1" w:rsidRPr="00A86BF1" w:rsidRDefault="00A86BF1" w:rsidP="00A86BF1">
      <w:pPr>
        <w:numPr>
          <w:ilvl w:val="0"/>
          <w:numId w:val="52"/>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Teme: izmjene propisa, studije slučaja, primjeri dobre prakse, nove preventivne strategije.</w:t>
      </w:r>
    </w:p>
    <w:p w14:paraId="1E415933" w14:textId="77777777" w:rsidR="00A86BF1" w:rsidRPr="00A86BF1" w:rsidRDefault="00A86BF1" w:rsidP="00A86BF1">
      <w:pPr>
        <w:numPr>
          <w:ilvl w:val="0"/>
          <w:numId w:val="52"/>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Sudjelovanje je obvezno; organiziraju se nadoknade za one koji nisu mogli prisustvovati.</w:t>
      </w:r>
    </w:p>
    <w:p w14:paraId="4C07BE50" w14:textId="77777777" w:rsidR="00A86BF1" w:rsidRPr="00A86BF1" w:rsidRDefault="00A86BF1" w:rsidP="00A86BF1">
      <w:pPr>
        <w:numPr>
          <w:ilvl w:val="0"/>
          <w:numId w:val="52"/>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Evidencija sudjelovanja vodi se u registrima saveza; oni koji izostanu dvije uzastopne godine ne mogu raditi izravno s djecom.</w:t>
      </w:r>
    </w:p>
    <w:p w14:paraId="4CDDAC67" w14:textId="778F7E92" w:rsidR="00A86BF1" w:rsidRPr="00A86BF1" w:rsidRDefault="00A86BF1" w:rsidP="00A86BF1">
      <w:pPr>
        <w:numPr>
          <w:ilvl w:val="0"/>
          <w:numId w:val="52"/>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 xml:space="preserve">Sadržaj seminara odobrava Odbor za zaštitu djece.  </w:t>
      </w:r>
    </w:p>
    <w:p w14:paraId="6F2BC375" w14:textId="77777777" w:rsidR="00A86BF1" w:rsidRPr="00A86BF1" w:rsidRDefault="00A86BF1" w:rsidP="00A86BF1">
      <w:pPr>
        <w:spacing w:before="100" w:beforeAutospacing="1" w:after="100" w:afterAutospacing="1" w:line="240" w:lineRule="auto"/>
        <w:outlineLvl w:val="2"/>
        <w:rPr>
          <w:rFonts w:eastAsia="Times New Roman"/>
          <w:b/>
          <w:bCs/>
          <w:kern w:val="0"/>
          <w:sz w:val="27"/>
          <w:szCs w:val="27"/>
          <w:lang w:val="en-US"/>
          <w14:ligatures w14:val="none"/>
        </w:rPr>
      </w:pPr>
      <w:r w:rsidRPr="00A86BF1">
        <w:rPr>
          <w:rFonts w:eastAsia="Times New Roman"/>
          <w:b/>
          <w:bCs/>
          <w:kern w:val="0"/>
          <w:sz w:val="27"/>
          <w:szCs w:val="27"/>
          <w:lang w:val="en-US"/>
          <w14:ligatures w14:val="none"/>
        </w:rPr>
        <w:t>Članak 5.3 – Nadoknadne edukacije</w:t>
      </w:r>
    </w:p>
    <w:p w14:paraId="7CF649C0" w14:textId="77777777" w:rsidR="00A86BF1" w:rsidRPr="00A86BF1" w:rsidRDefault="00A86BF1" w:rsidP="00A86BF1">
      <w:pPr>
        <w:numPr>
          <w:ilvl w:val="0"/>
          <w:numId w:val="53"/>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Organiziraju se najmanje dvaput godišnje za one koji su propustili obveznu edukaciju ili godišnji seminar bez opravdanja.</w:t>
      </w:r>
    </w:p>
    <w:p w14:paraId="0F783A52" w14:textId="77777777" w:rsidR="00A86BF1" w:rsidRPr="00A86BF1" w:rsidRDefault="00A86BF1" w:rsidP="00A86BF1">
      <w:pPr>
        <w:numPr>
          <w:ilvl w:val="0"/>
          <w:numId w:val="53"/>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Sadržaj mora biti istovjetan izvornom programu; po završetku slijedi nova certifikacija.</w:t>
      </w:r>
    </w:p>
    <w:p w14:paraId="1262211A" w14:textId="77777777" w:rsidR="00A86BF1" w:rsidRPr="00A86BF1" w:rsidRDefault="00A86BF1" w:rsidP="00A86BF1">
      <w:pPr>
        <w:numPr>
          <w:ilvl w:val="0"/>
          <w:numId w:val="53"/>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Oni koji ne pohađaju nadoknadu ne mogu sudjelovati u aktivnostima koje zahtijevaju usklađenost sa standardima zaštite djece.</w:t>
      </w:r>
    </w:p>
    <w:p w14:paraId="674A2F3D" w14:textId="40CE9BC2" w:rsidR="00A86BF1" w:rsidRPr="00A86BF1" w:rsidRDefault="00A86BF1" w:rsidP="00A86BF1">
      <w:pPr>
        <w:numPr>
          <w:ilvl w:val="0"/>
          <w:numId w:val="53"/>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 xml:space="preserve">Plan i provedbu nadoknada nadzire Odbor.  </w:t>
      </w:r>
    </w:p>
    <w:p w14:paraId="24033830" w14:textId="77777777" w:rsidR="00A86BF1" w:rsidRPr="00A86BF1" w:rsidRDefault="00A86BF1" w:rsidP="00A86BF1">
      <w:pPr>
        <w:spacing w:before="100" w:beforeAutospacing="1" w:after="100" w:afterAutospacing="1" w:line="240" w:lineRule="auto"/>
        <w:outlineLvl w:val="2"/>
        <w:rPr>
          <w:rFonts w:eastAsia="Times New Roman"/>
          <w:b/>
          <w:bCs/>
          <w:kern w:val="0"/>
          <w:sz w:val="27"/>
          <w:szCs w:val="27"/>
          <w:lang w:val="en-US"/>
          <w14:ligatures w14:val="none"/>
        </w:rPr>
      </w:pPr>
      <w:r w:rsidRPr="00A86BF1">
        <w:rPr>
          <w:rFonts w:eastAsia="Times New Roman"/>
          <w:b/>
          <w:bCs/>
          <w:kern w:val="0"/>
          <w:sz w:val="27"/>
          <w:szCs w:val="27"/>
          <w:lang w:val="en-US"/>
          <w14:ligatures w14:val="none"/>
        </w:rPr>
        <w:t>Članak 5.4 – Aktivnosti podizanja svijesti</w:t>
      </w:r>
    </w:p>
    <w:p w14:paraId="2A8F5B09" w14:textId="77777777" w:rsidR="00A86BF1" w:rsidRPr="00A86BF1" w:rsidRDefault="00A86BF1" w:rsidP="00A86BF1">
      <w:pPr>
        <w:numPr>
          <w:ilvl w:val="0"/>
          <w:numId w:val="54"/>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Kontinuirane aktivnosti usmjerene javnosti i dionicima saveza: plakati, brošure, digitalne kampanje, video sadržaji, seminari, radionice, suradnje s lokalnim institucijama.</w:t>
      </w:r>
    </w:p>
    <w:p w14:paraId="58A43AB1" w14:textId="77777777" w:rsidR="00A86BF1" w:rsidRPr="00A86BF1" w:rsidRDefault="00A86BF1" w:rsidP="00A86BF1">
      <w:pPr>
        <w:numPr>
          <w:ilvl w:val="0"/>
          <w:numId w:val="54"/>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Koordinaciju vodi Odbor, a provedbu na lokalnoj razini pokrajinski predstavnici.</w:t>
      </w:r>
    </w:p>
    <w:p w14:paraId="6D442DAE" w14:textId="6C4D0C5E" w:rsidR="00A86BF1" w:rsidRPr="00A86BF1" w:rsidRDefault="00A86BF1" w:rsidP="00A86BF1">
      <w:pPr>
        <w:numPr>
          <w:ilvl w:val="0"/>
          <w:numId w:val="54"/>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 xml:space="preserve">Na svim događajima moraju biti vidljivi materijali o dječjim pravima i kanalima prijave.  </w:t>
      </w:r>
    </w:p>
    <w:p w14:paraId="6B996212" w14:textId="77777777" w:rsidR="00A86BF1" w:rsidRPr="00A86BF1" w:rsidRDefault="00A86BF1" w:rsidP="00A86BF1">
      <w:pPr>
        <w:spacing w:before="100" w:beforeAutospacing="1" w:after="100" w:afterAutospacing="1" w:line="240" w:lineRule="auto"/>
        <w:outlineLvl w:val="2"/>
        <w:rPr>
          <w:rFonts w:eastAsia="Times New Roman"/>
          <w:b/>
          <w:bCs/>
          <w:kern w:val="0"/>
          <w:sz w:val="27"/>
          <w:szCs w:val="27"/>
          <w:lang w:val="en-US"/>
          <w14:ligatures w14:val="none"/>
        </w:rPr>
      </w:pPr>
      <w:r w:rsidRPr="00A86BF1">
        <w:rPr>
          <w:rFonts w:eastAsia="Times New Roman"/>
          <w:b/>
          <w:bCs/>
          <w:kern w:val="0"/>
          <w:sz w:val="27"/>
          <w:szCs w:val="27"/>
          <w:lang w:val="en-US"/>
          <w14:ligatures w14:val="none"/>
        </w:rPr>
        <w:t>Članak 5.5 – Održivost edukacije i osvještavanja</w:t>
      </w:r>
    </w:p>
    <w:p w14:paraId="76544219" w14:textId="77777777" w:rsidR="00A86BF1" w:rsidRPr="00A86BF1" w:rsidRDefault="00A86BF1" w:rsidP="00A86BF1">
      <w:pPr>
        <w:numPr>
          <w:ilvl w:val="0"/>
          <w:numId w:val="55"/>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Edukacije i kampanje dio su godišnjeg plana aktivnosti.</w:t>
      </w:r>
    </w:p>
    <w:p w14:paraId="1978B923" w14:textId="77777777" w:rsidR="00A86BF1" w:rsidRPr="00A86BF1" w:rsidRDefault="00A86BF1" w:rsidP="00A86BF1">
      <w:pPr>
        <w:numPr>
          <w:ilvl w:val="0"/>
          <w:numId w:val="55"/>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Sadržaj se obnavlja barem jednom godišnje, u skladu s nacionalnim i međunarodnim kretanjima.</w:t>
      </w:r>
    </w:p>
    <w:p w14:paraId="4455F848" w14:textId="2E2AECD0" w:rsidR="00A86BF1" w:rsidRPr="00A86BF1" w:rsidRDefault="00A86BF1" w:rsidP="00A86BF1">
      <w:pPr>
        <w:numPr>
          <w:ilvl w:val="0"/>
          <w:numId w:val="55"/>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 xml:space="preserve">Odbor priprema godišnje evaluacijsko izvješće i podnosi ga Izvršnom odboru.  </w:t>
      </w:r>
    </w:p>
    <w:p w14:paraId="1A1A93C3" w14:textId="3FCBAEE5" w:rsidR="00A86BF1" w:rsidRPr="00A86BF1" w:rsidRDefault="00A86BF1" w:rsidP="00A86BF1">
      <w:pPr>
        <w:spacing w:before="100" w:beforeAutospacing="1" w:after="100" w:afterAutospacing="1" w:line="240" w:lineRule="auto"/>
        <w:outlineLvl w:val="2"/>
        <w:rPr>
          <w:rFonts w:eastAsia="Times New Roman"/>
          <w:b/>
          <w:bCs/>
          <w:kern w:val="0"/>
          <w:sz w:val="27"/>
          <w:szCs w:val="27"/>
          <w:lang w:val="en-US"/>
          <w14:ligatures w14:val="none"/>
        </w:rPr>
      </w:pPr>
      <w:r w:rsidRPr="00A86BF1">
        <w:rPr>
          <w:rFonts w:eastAsia="Times New Roman"/>
          <w:b/>
          <w:bCs/>
          <w:kern w:val="0"/>
          <w:sz w:val="27"/>
          <w:szCs w:val="27"/>
          <w:lang w:val="en-US"/>
          <w14:ligatures w14:val="none"/>
        </w:rPr>
        <w:t>Članak 6 – Shema pritužbi, prijava, nadzora i monitoringa</w:t>
      </w:r>
    </w:p>
    <w:p w14:paraId="005232FA" w14:textId="04015E0A" w:rsidR="00A86BF1" w:rsidRPr="00A86BF1" w:rsidRDefault="00A86BF1" w:rsidP="00A86BF1">
      <w:pPr>
        <w:spacing w:before="100" w:beforeAutospacing="1" w:after="100" w:afterAutospacing="1" w:line="240" w:lineRule="auto"/>
        <w:outlineLvl w:val="3"/>
        <w:rPr>
          <w:rFonts w:eastAsia="Times New Roman"/>
          <w:b/>
          <w:bCs/>
          <w:kern w:val="0"/>
          <w:lang w:val="en-US"/>
          <w14:ligatures w14:val="none"/>
        </w:rPr>
      </w:pPr>
      <w:r w:rsidRPr="00A86BF1">
        <w:rPr>
          <w:rFonts w:eastAsia="Times New Roman"/>
          <w:b/>
          <w:bCs/>
          <w:kern w:val="0"/>
          <w:lang w:val="en-US"/>
          <w14:ligatures w14:val="none"/>
        </w:rPr>
        <w:t>6.1 – Pravo i obveza prijave</w:t>
      </w:r>
    </w:p>
    <w:p w14:paraId="6C7A4DB3" w14:textId="77777777" w:rsidR="00A86BF1" w:rsidRPr="00A86BF1" w:rsidRDefault="00A86BF1" w:rsidP="00A86BF1">
      <w:p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 xml:space="preserve">Svi povezani sa savezom (osoblje, volonteri, treneri, suci, pomoćno osoblje, predstavnici, sportaši, roditelji, gledatelji) dužni su prijaviti svako zlostavljanje, zanemarivanje ili rizičnu situaciju koja uključuje djecu. Neprijavljivanje se smatra ozbiljnim propustom.  </w:t>
      </w:r>
    </w:p>
    <w:p w14:paraId="2B03C4AA" w14:textId="77777777" w:rsidR="00A86BF1" w:rsidRPr="00A86BF1" w:rsidRDefault="00A86BF1" w:rsidP="00A86BF1">
      <w:pPr>
        <w:spacing w:before="100" w:beforeAutospacing="1" w:after="100" w:afterAutospacing="1" w:line="240" w:lineRule="auto"/>
        <w:rPr>
          <w:rFonts w:eastAsia="Times New Roman"/>
          <w:kern w:val="0"/>
          <w:lang w:val="en-US"/>
          <w14:ligatures w14:val="none"/>
        </w:rPr>
      </w:pPr>
    </w:p>
    <w:p w14:paraId="7289A691" w14:textId="77777777" w:rsidR="00A86BF1" w:rsidRDefault="00A86BF1" w:rsidP="00A86BF1">
      <w:pPr>
        <w:spacing w:before="100" w:beforeAutospacing="1" w:after="100" w:afterAutospacing="1" w:line="240" w:lineRule="auto"/>
        <w:outlineLvl w:val="3"/>
        <w:rPr>
          <w:rFonts w:eastAsia="Times New Roman"/>
          <w:b/>
          <w:bCs/>
          <w:kern w:val="0"/>
          <w:lang w:val="en-US"/>
          <w14:ligatures w14:val="none"/>
        </w:rPr>
      </w:pPr>
    </w:p>
    <w:p w14:paraId="4A9C808E" w14:textId="1D80D575" w:rsidR="00A86BF1" w:rsidRPr="00A86BF1" w:rsidRDefault="00A86BF1" w:rsidP="00A86BF1">
      <w:pPr>
        <w:spacing w:before="100" w:beforeAutospacing="1" w:after="100" w:afterAutospacing="1" w:line="240" w:lineRule="auto"/>
        <w:outlineLvl w:val="3"/>
        <w:rPr>
          <w:rFonts w:eastAsia="Times New Roman"/>
          <w:b/>
          <w:bCs/>
          <w:kern w:val="0"/>
          <w:lang w:val="en-US"/>
          <w14:ligatures w14:val="none"/>
        </w:rPr>
      </w:pPr>
      <w:r w:rsidRPr="00A86BF1">
        <w:rPr>
          <w:rFonts w:eastAsia="Times New Roman"/>
          <w:b/>
          <w:bCs/>
          <w:kern w:val="0"/>
          <w:lang w:val="en-US"/>
          <w14:ligatures w14:val="none"/>
        </w:rPr>
        <w:lastRenderedPageBreak/>
        <w:t>6.2 – Kanali prijave</w:t>
      </w:r>
    </w:p>
    <w:p w14:paraId="70FC9668" w14:textId="77777777" w:rsidR="00A86BF1" w:rsidRPr="00A86BF1" w:rsidRDefault="00A86BF1" w:rsidP="00A86BF1">
      <w:pPr>
        <w:numPr>
          <w:ilvl w:val="0"/>
          <w:numId w:val="56"/>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Izravno usmeno ili pisano Službeniku za zaštitu djece</w:t>
      </w:r>
    </w:p>
    <w:p w14:paraId="25231748" w14:textId="77777777" w:rsidR="00A86BF1" w:rsidRPr="00A86BF1" w:rsidRDefault="00A86BF1" w:rsidP="00A86BF1">
      <w:pPr>
        <w:numPr>
          <w:ilvl w:val="0"/>
          <w:numId w:val="56"/>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Putem službenog e-maila za pritužbe</w:t>
      </w:r>
    </w:p>
    <w:p w14:paraId="4E40F69A" w14:textId="77777777" w:rsidR="00A86BF1" w:rsidRPr="00A86BF1" w:rsidRDefault="00A86BF1" w:rsidP="00A86BF1">
      <w:pPr>
        <w:numPr>
          <w:ilvl w:val="0"/>
          <w:numId w:val="56"/>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Online obrascem na webu TBBDF-a</w:t>
      </w:r>
    </w:p>
    <w:p w14:paraId="2D415CCB" w14:textId="77777777" w:rsidR="00A86BF1" w:rsidRPr="00A86BF1" w:rsidRDefault="00A86BF1" w:rsidP="00A86BF1">
      <w:pPr>
        <w:numPr>
          <w:ilvl w:val="0"/>
          <w:numId w:val="56"/>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Zaključanim sandučićima za pritužbe na lokacijama događaja</w:t>
      </w:r>
    </w:p>
    <w:p w14:paraId="537357DF" w14:textId="13076380" w:rsidR="00A86BF1" w:rsidRPr="00A86BF1" w:rsidRDefault="00A86BF1" w:rsidP="00A86BF1">
      <w:pPr>
        <w:numPr>
          <w:ilvl w:val="0"/>
          <w:numId w:val="56"/>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Telefonskom linijom</w:t>
      </w:r>
    </w:p>
    <w:p w14:paraId="6E60058E" w14:textId="438146C0" w:rsidR="00A86BF1" w:rsidRPr="00A86BF1" w:rsidRDefault="00A86BF1" w:rsidP="00A86BF1">
      <w:p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 xml:space="preserve">Prijave mogu biti imenovane ili anonimne; anonimne se obrađuju prema sadržaju.  </w:t>
      </w:r>
    </w:p>
    <w:p w14:paraId="74C20DD9" w14:textId="77777777" w:rsidR="00A86BF1" w:rsidRPr="00A86BF1" w:rsidRDefault="00A86BF1" w:rsidP="00A86BF1">
      <w:pPr>
        <w:spacing w:before="100" w:beforeAutospacing="1" w:after="100" w:afterAutospacing="1" w:line="240" w:lineRule="auto"/>
        <w:outlineLvl w:val="3"/>
        <w:rPr>
          <w:rFonts w:eastAsia="Times New Roman"/>
          <w:b/>
          <w:bCs/>
          <w:kern w:val="0"/>
          <w:lang w:val="en-US"/>
          <w14:ligatures w14:val="none"/>
        </w:rPr>
      </w:pPr>
      <w:r w:rsidRPr="00A86BF1">
        <w:rPr>
          <w:rFonts w:eastAsia="Times New Roman"/>
          <w:b/>
          <w:bCs/>
          <w:kern w:val="0"/>
          <w:lang w:val="en-US"/>
          <w14:ligatures w14:val="none"/>
        </w:rPr>
        <w:t>6.3 – Načela procesa prijave</w:t>
      </w:r>
    </w:p>
    <w:p w14:paraId="539A2203" w14:textId="77777777" w:rsidR="00A86BF1" w:rsidRPr="00A86BF1" w:rsidRDefault="00A86BF1" w:rsidP="00A86BF1">
      <w:pPr>
        <w:numPr>
          <w:ilvl w:val="0"/>
          <w:numId w:val="57"/>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Povjerljivost, nepristranost, najbolji interes djeteta i brza reakcija.</w:t>
      </w:r>
    </w:p>
    <w:p w14:paraId="5B17A162" w14:textId="77777777" w:rsidR="00A86BF1" w:rsidRPr="00A86BF1" w:rsidRDefault="00A86BF1" w:rsidP="00A86BF1">
      <w:pPr>
        <w:numPr>
          <w:ilvl w:val="0"/>
          <w:numId w:val="57"/>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Primatelj prijave prosljeđuje Službeniku ili Odboru u roku od 24 sata.</w:t>
      </w:r>
    </w:p>
    <w:p w14:paraId="349713B4" w14:textId="77777777" w:rsidR="00A86BF1" w:rsidRPr="00A86BF1" w:rsidRDefault="00A86BF1" w:rsidP="00A86BF1">
      <w:pPr>
        <w:numPr>
          <w:ilvl w:val="0"/>
          <w:numId w:val="57"/>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Identitet prijavitelja ne dijeli se bez njegova izričitog pristanka.</w:t>
      </w:r>
    </w:p>
    <w:p w14:paraId="62283F3E" w14:textId="53AF4B0C" w:rsidR="00A86BF1" w:rsidRPr="00A86BF1" w:rsidRDefault="00A86BF1" w:rsidP="00A86BF1">
      <w:pPr>
        <w:numPr>
          <w:ilvl w:val="0"/>
          <w:numId w:val="57"/>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 xml:space="preserve">Svaka prijava dokumentira se i arhivira povjerljivo.  </w:t>
      </w:r>
    </w:p>
    <w:p w14:paraId="3D0F17B3" w14:textId="77777777" w:rsidR="00A86BF1" w:rsidRPr="00A86BF1" w:rsidRDefault="00A86BF1" w:rsidP="00A86BF1">
      <w:pPr>
        <w:spacing w:before="100" w:beforeAutospacing="1" w:after="100" w:afterAutospacing="1" w:line="240" w:lineRule="auto"/>
        <w:outlineLvl w:val="3"/>
        <w:rPr>
          <w:rFonts w:eastAsia="Times New Roman"/>
          <w:b/>
          <w:bCs/>
          <w:kern w:val="0"/>
          <w:lang w:val="en-US"/>
          <w14:ligatures w14:val="none"/>
        </w:rPr>
      </w:pPr>
      <w:r w:rsidRPr="00A86BF1">
        <w:rPr>
          <w:rFonts w:eastAsia="Times New Roman"/>
          <w:b/>
          <w:bCs/>
          <w:kern w:val="0"/>
          <w:lang w:val="en-US"/>
          <w14:ligatures w14:val="none"/>
        </w:rPr>
        <w:t>6.4 – Vrednovanje pritužbi i prijava</w:t>
      </w:r>
    </w:p>
    <w:p w14:paraId="070CF045" w14:textId="77777777" w:rsidR="00A86BF1" w:rsidRPr="00A86BF1" w:rsidRDefault="00A86BF1" w:rsidP="00A86BF1">
      <w:pPr>
        <w:numPr>
          <w:ilvl w:val="0"/>
          <w:numId w:val="58"/>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Službenik provodi početnu procjenu hitnosti i razine rizika.</w:t>
      </w:r>
    </w:p>
    <w:p w14:paraId="166A2A10" w14:textId="77777777" w:rsidR="00A86BF1" w:rsidRPr="00A86BF1" w:rsidRDefault="00A86BF1" w:rsidP="00A86BF1">
      <w:pPr>
        <w:numPr>
          <w:ilvl w:val="0"/>
          <w:numId w:val="58"/>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U visokorizičnim situacijama dijete se premješta na sigurno mjesto, sumnjiva osoba udaljava i obavještavaju se nadležna tijela.</w:t>
      </w:r>
    </w:p>
    <w:p w14:paraId="01DC54A0" w14:textId="77777777" w:rsidR="00A86BF1" w:rsidRPr="00A86BF1" w:rsidRDefault="00A86BF1" w:rsidP="00A86BF1">
      <w:pPr>
        <w:numPr>
          <w:ilvl w:val="0"/>
          <w:numId w:val="58"/>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Za srednje i nisko rizične slučajeve Odboru se iznosi detaljno izvješće i predlaže plan djelovanja.</w:t>
      </w:r>
    </w:p>
    <w:p w14:paraId="7CA72310" w14:textId="77777777" w:rsidR="00A86BF1" w:rsidRPr="00A86BF1" w:rsidRDefault="00A86BF1" w:rsidP="00A86BF1">
      <w:pPr>
        <w:numPr>
          <w:ilvl w:val="0"/>
          <w:numId w:val="58"/>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Po potrebi se uključuju psiholozi, pravnici i drugi stručnjaci.</w:t>
      </w:r>
    </w:p>
    <w:p w14:paraId="174308EE" w14:textId="58C1FE1B" w:rsidR="00A86BF1" w:rsidRPr="00A86BF1" w:rsidRDefault="00A86BF1" w:rsidP="00A86BF1">
      <w:pPr>
        <w:numPr>
          <w:ilvl w:val="0"/>
          <w:numId w:val="58"/>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 xml:space="preserve">Stavovi djece i obitelji prikupljaju se povjerljivo i uzimaju u obzir.  </w:t>
      </w:r>
    </w:p>
    <w:p w14:paraId="64502061" w14:textId="253E423E" w:rsidR="00A86BF1" w:rsidRPr="00A86BF1" w:rsidRDefault="00A86BF1" w:rsidP="00A86BF1">
      <w:pPr>
        <w:spacing w:before="100" w:beforeAutospacing="1" w:after="100" w:afterAutospacing="1" w:line="240" w:lineRule="auto"/>
        <w:outlineLvl w:val="3"/>
        <w:rPr>
          <w:rFonts w:eastAsia="Times New Roman"/>
          <w:b/>
          <w:bCs/>
          <w:kern w:val="0"/>
          <w:lang w:val="en-US"/>
          <w14:ligatures w14:val="none"/>
        </w:rPr>
      </w:pPr>
      <w:r w:rsidRPr="00A86BF1">
        <w:rPr>
          <w:rFonts w:eastAsia="Times New Roman"/>
          <w:b/>
          <w:bCs/>
          <w:kern w:val="0"/>
          <w:lang w:val="en-US"/>
          <w14:ligatures w14:val="none"/>
        </w:rPr>
        <w:t>6.5 – Disciplinske mjere i pravne prijave</w:t>
      </w:r>
    </w:p>
    <w:p w14:paraId="70F722C6" w14:textId="77777777" w:rsidR="00A86BF1" w:rsidRPr="00A86BF1" w:rsidRDefault="00A86BF1" w:rsidP="00A86BF1">
      <w:p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Ako se utvrdi povreda:</w:t>
      </w:r>
    </w:p>
    <w:p w14:paraId="53FDE83C" w14:textId="77777777" w:rsidR="00A86BF1" w:rsidRPr="00A86BF1" w:rsidRDefault="00A86BF1" w:rsidP="00A86BF1">
      <w:pPr>
        <w:numPr>
          <w:ilvl w:val="0"/>
          <w:numId w:val="59"/>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Moguće mjere: opomena, privremena suspenzija, trajno razrješenje.</w:t>
      </w:r>
    </w:p>
    <w:p w14:paraId="4EC32BA0" w14:textId="52194952" w:rsidR="00A86BF1" w:rsidRPr="00A86BF1" w:rsidRDefault="00A86BF1" w:rsidP="00A86BF1">
      <w:pPr>
        <w:numPr>
          <w:ilvl w:val="0"/>
          <w:numId w:val="59"/>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 xml:space="preserve">Djela koja su kaznena prema </w:t>
      </w:r>
      <w:r w:rsidR="00973EC9">
        <w:rPr>
          <w:rFonts w:eastAsia="Times New Roman"/>
          <w:kern w:val="0"/>
          <w:lang w:val="en-US"/>
          <w14:ligatures w14:val="none"/>
        </w:rPr>
        <w:t>Hrvatskom</w:t>
      </w:r>
      <w:r w:rsidRPr="00A86BF1">
        <w:rPr>
          <w:rFonts w:eastAsia="Times New Roman"/>
          <w:kern w:val="0"/>
          <w:lang w:val="en-US"/>
          <w14:ligatures w14:val="none"/>
        </w:rPr>
        <w:t xml:space="preserve"> kaznenom zakonu prijavljuju se pravosudnim tijelima.</w:t>
      </w:r>
    </w:p>
    <w:p w14:paraId="306D6D32" w14:textId="77777777" w:rsidR="00A86BF1" w:rsidRPr="00A86BF1" w:rsidRDefault="00A86BF1" w:rsidP="00A86BF1">
      <w:pPr>
        <w:numPr>
          <w:ilvl w:val="0"/>
          <w:numId w:val="59"/>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Postupci se vode prema disciplinskim propisima saveza i važećem pravu.</w:t>
      </w:r>
    </w:p>
    <w:p w14:paraId="17BF523B" w14:textId="4FAB33E0" w:rsidR="00A86BF1" w:rsidRPr="00A86BF1" w:rsidRDefault="00A86BF1" w:rsidP="00A86BF1">
      <w:pPr>
        <w:numPr>
          <w:ilvl w:val="0"/>
          <w:numId w:val="59"/>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 xml:space="preserve">Sva dokumentacija se čuva u spisu predmeta.  </w:t>
      </w:r>
    </w:p>
    <w:p w14:paraId="36EFC3F0" w14:textId="75F1FA3A" w:rsidR="00A86BF1" w:rsidRPr="00A86BF1" w:rsidRDefault="00A86BF1" w:rsidP="00A86BF1">
      <w:pPr>
        <w:spacing w:before="100" w:beforeAutospacing="1" w:after="100" w:afterAutospacing="1" w:line="240" w:lineRule="auto"/>
        <w:outlineLvl w:val="3"/>
        <w:rPr>
          <w:rFonts w:eastAsia="Times New Roman"/>
          <w:b/>
          <w:bCs/>
          <w:kern w:val="0"/>
          <w:lang w:val="en-US"/>
          <w14:ligatures w14:val="none"/>
        </w:rPr>
      </w:pPr>
      <w:r w:rsidRPr="00A86BF1">
        <w:rPr>
          <w:rFonts w:eastAsia="Times New Roman"/>
          <w:b/>
          <w:bCs/>
          <w:kern w:val="0"/>
          <w:lang w:val="en-US"/>
          <w14:ligatures w14:val="none"/>
        </w:rPr>
        <w:t>6.6 – Lažne ili zlonamjerne prijave</w:t>
      </w:r>
    </w:p>
    <w:p w14:paraId="5D012679" w14:textId="5F198BD0" w:rsidR="00A86BF1" w:rsidRPr="00A86BF1" w:rsidRDefault="00A86BF1" w:rsidP="00A86BF1">
      <w:p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 xml:space="preserve">Za dokazano zlonamjerne prijave pokreću se disciplinski postupci. Za prijave u dobroj vjeri ne pokreću se postupci, čak i ako se navodi ne potvrde.  </w:t>
      </w:r>
    </w:p>
    <w:p w14:paraId="102DD198" w14:textId="77777777" w:rsidR="00A86BF1" w:rsidRPr="00A86BF1" w:rsidRDefault="00A86BF1" w:rsidP="00A86BF1">
      <w:pPr>
        <w:spacing w:before="100" w:beforeAutospacing="1" w:after="100" w:afterAutospacing="1" w:line="240" w:lineRule="auto"/>
        <w:outlineLvl w:val="3"/>
        <w:rPr>
          <w:rFonts w:eastAsia="Times New Roman"/>
          <w:b/>
          <w:bCs/>
          <w:kern w:val="0"/>
          <w:lang w:val="en-US"/>
          <w14:ligatures w14:val="none"/>
        </w:rPr>
      </w:pPr>
      <w:r w:rsidRPr="00A86BF1">
        <w:rPr>
          <w:rFonts w:eastAsia="Times New Roman"/>
          <w:b/>
          <w:bCs/>
          <w:kern w:val="0"/>
          <w:lang w:val="en-US"/>
          <w14:ligatures w14:val="none"/>
        </w:rPr>
        <w:t>6.7 – Upoznavanje s mehanizmom pritužbi i dostupnost</w:t>
      </w:r>
    </w:p>
    <w:p w14:paraId="48CE5B55" w14:textId="77777777" w:rsidR="00A86BF1" w:rsidRPr="00A86BF1" w:rsidRDefault="00A86BF1" w:rsidP="00A86BF1">
      <w:pPr>
        <w:numPr>
          <w:ilvl w:val="0"/>
          <w:numId w:val="60"/>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Na svim aktivnostima način funkcioniranja mehanizma jasno se objašnjava djeci, sportašima, trenerima, sucima, roditeljima i drugim dionicima.</w:t>
      </w:r>
    </w:p>
    <w:p w14:paraId="2F929EAD" w14:textId="77777777" w:rsidR="00A86BF1" w:rsidRPr="00A86BF1" w:rsidRDefault="00A86BF1" w:rsidP="00A86BF1">
      <w:pPr>
        <w:numPr>
          <w:ilvl w:val="0"/>
          <w:numId w:val="60"/>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U prostorima događaja, svlačionicama, kantinama i prostorima za odmor postavljaju se jasne oznake.</w:t>
      </w:r>
    </w:p>
    <w:p w14:paraId="26DE21AD" w14:textId="77777777" w:rsidR="00A86BF1" w:rsidRPr="00A86BF1" w:rsidRDefault="00A86BF1" w:rsidP="00A86BF1">
      <w:pPr>
        <w:numPr>
          <w:ilvl w:val="0"/>
          <w:numId w:val="60"/>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Sandučići za pritužbe moraju biti vidljivi, pristupačni i na visini dostupnoj djeci.</w:t>
      </w:r>
    </w:p>
    <w:p w14:paraId="5624C522" w14:textId="7C12EC31" w:rsidR="00A86BF1" w:rsidRPr="00A86BF1" w:rsidRDefault="00A86BF1" w:rsidP="00A86BF1">
      <w:pPr>
        <w:numPr>
          <w:ilvl w:val="0"/>
          <w:numId w:val="60"/>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 xml:space="preserve">Proces se podupire pisanim i vizualnim materijalima prilagođenima dobi.  </w:t>
      </w:r>
    </w:p>
    <w:p w14:paraId="5BAB8D3B" w14:textId="77777777" w:rsidR="00A86BF1" w:rsidRPr="00A86BF1" w:rsidRDefault="00A86BF1" w:rsidP="00A86BF1">
      <w:pPr>
        <w:spacing w:before="100" w:beforeAutospacing="1" w:after="100" w:afterAutospacing="1" w:line="240" w:lineRule="auto"/>
        <w:outlineLvl w:val="3"/>
        <w:rPr>
          <w:rFonts w:eastAsia="Times New Roman"/>
          <w:b/>
          <w:bCs/>
          <w:kern w:val="0"/>
          <w:lang w:val="en-US"/>
          <w14:ligatures w14:val="none"/>
        </w:rPr>
      </w:pPr>
      <w:r w:rsidRPr="00A86BF1">
        <w:rPr>
          <w:rFonts w:eastAsia="Times New Roman"/>
          <w:b/>
          <w:bCs/>
          <w:kern w:val="0"/>
          <w:lang w:val="en-US"/>
          <w14:ligatures w14:val="none"/>
        </w:rPr>
        <w:lastRenderedPageBreak/>
        <w:t>6.8 – Aktivnosti nadzora i monitoringa</w:t>
      </w:r>
    </w:p>
    <w:p w14:paraId="5F55EF24" w14:textId="77777777" w:rsidR="00A86BF1" w:rsidRPr="00A86BF1" w:rsidRDefault="00A86BF1" w:rsidP="00A86BF1">
      <w:pPr>
        <w:numPr>
          <w:ilvl w:val="0"/>
          <w:numId w:val="61"/>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Savez redovito prati i nadzire provedivost i učinkovitost politika zaštite djece.</w:t>
      </w:r>
    </w:p>
    <w:p w14:paraId="7EC428B1" w14:textId="77777777" w:rsidR="00A86BF1" w:rsidRPr="00A86BF1" w:rsidRDefault="00A86BF1" w:rsidP="00A86BF1">
      <w:pPr>
        <w:numPr>
          <w:ilvl w:val="0"/>
          <w:numId w:val="61"/>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Nadzor provode Odbor i Službenici za zaštitu djece.</w:t>
      </w:r>
    </w:p>
    <w:p w14:paraId="465A0EBA" w14:textId="77777777" w:rsidR="00A86BF1" w:rsidRPr="00A86BF1" w:rsidRDefault="00A86BF1" w:rsidP="00A86BF1">
      <w:pPr>
        <w:numPr>
          <w:ilvl w:val="0"/>
          <w:numId w:val="61"/>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Kontrole mogu biti planirane ili nenajavljene.</w:t>
      </w:r>
    </w:p>
    <w:p w14:paraId="07F3DC27" w14:textId="77777777" w:rsidR="00A86BF1" w:rsidRPr="00A86BF1" w:rsidRDefault="00A86BF1" w:rsidP="00A86BF1">
      <w:pPr>
        <w:numPr>
          <w:ilvl w:val="0"/>
          <w:numId w:val="61"/>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Temelje se na evidencijama edukacija, logovima pritužbi, izvješćima o rizicima i opažanjima na terenu.</w:t>
      </w:r>
    </w:p>
    <w:p w14:paraId="31516AD5" w14:textId="77777777" w:rsidR="00A86BF1" w:rsidRPr="00A86BF1" w:rsidRDefault="00A86BF1" w:rsidP="00A86BF1">
      <w:pPr>
        <w:numPr>
          <w:ilvl w:val="0"/>
          <w:numId w:val="61"/>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Politike se preispituju najmanje jednom godišnje.</w:t>
      </w:r>
    </w:p>
    <w:p w14:paraId="1B7C3CBB" w14:textId="77777777" w:rsidR="00A86BF1" w:rsidRPr="00A86BF1" w:rsidRDefault="00A86BF1" w:rsidP="00A86BF1">
      <w:pPr>
        <w:numPr>
          <w:ilvl w:val="0"/>
          <w:numId w:val="61"/>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Rezultati se koriste za unapređenja; ažuriraju se sadržaji edukacija, mehanizmi pritužbi, postupci nadzora ili opisi poslova.</w:t>
      </w:r>
    </w:p>
    <w:p w14:paraId="08329320" w14:textId="77777777" w:rsidR="00A86BF1" w:rsidRPr="00A86BF1" w:rsidRDefault="00A86BF1" w:rsidP="00A86BF1">
      <w:pPr>
        <w:numPr>
          <w:ilvl w:val="0"/>
          <w:numId w:val="61"/>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 xml:space="preserve">Na kraju svake godine Odbor priprema opće izvješće i predaje ga Izvršnom odboru.  </w:t>
      </w:r>
    </w:p>
    <w:p w14:paraId="1742E727" w14:textId="77777777" w:rsidR="00A86BF1" w:rsidRPr="00A86BF1" w:rsidRDefault="00FB2968" w:rsidP="00A86BF1">
      <w:pPr>
        <w:spacing w:after="0" w:line="240" w:lineRule="auto"/>
        <w:rPr>
          <w:rFonts w:eastAsia="Times New Roman"/>
          <w:kern w:val="0"/>
          <w:lang w:val="en-US"/>
          <w14:ligatures w14:val="none"/>
        </w:rPr>
      </w:pPr>
      <w:r>
        <w:rPr>
          <w:rFonts w:eastAsia="Times New Roman"/>
          <w:noProof/>
          <w:kern w:val="0"/>
          <w:lang w:val="en-US"/>
        </w:rPr>
      </w:r>
      <w:r w:rsidR="00FB2968">
        <w:rPr>
          <w:rFonts w:eastAsia="Times New Roman"/>
          <w:noProof/>
          <w:kern w:val="0"/>
          <w:lang w:val="en-US"/>
        </w:rPr>
        <w:pict w14:anchorId="1D141889">
          <v:rect id="_x0000_i1028" alt="" style="width:425.9pt;height:.05pt;mso-width-percent:0;mso-height-percent:0;mso-width-percent:0;mso-height-percent:0" o:hrpct="910" o:hralign="center" o:hrstd="t" o:hr="t" fillcolor="#a0a0a0" stroked="f"/>
        </w:pict>
      </w:r>
    </w:p>
    <w:p w14:paraId="347C33C2" w14:textId="7CFC09BC" w:rsidR="00A86BF1" w:rsidRPr="00A86BF1" w:rsidRDefault="00A86BF1" w:rsidP="00A86BF1">
      <w:pPr>
        <w:spacing w:before="100" w:beforeAutospacing="1" w:after="100" w:afterAutospacing="1" w:line="240" w:lineRule="auto"/>
        <w:outlineLvl w:val="1"/>
        <w:rPr>
          <w:rFonts w:eastAsia="Times New Roman"/>
          <w:b/>
          <w:bCs/>
          <w:kern w:val="0"/>
          <w:sz w:val="36"/>
          <w:szCs w:val="36"/>
          <w:lang w:val="en-US"/>
          <w14:ligatures w14:val="none"/>
        </w:rPr>
      </w:pPr>
      <w:r w:rsidRPr="00A86BF1">
        <w:rPr>
          <w:rFonts w:eastAsia="Times New Roman"/>
          <w:b/>
          <w:bCs/>
          <w:kern w:val="0"/>
          <w:sz w:val="36"/>
          <w:szCs w:val="36"/>
          <w:lang w:val="en-US"/>
          <w14:ligatures w14:val="none"/>
        </w:rPr>
        <w:t>ODJELJAK ČETVRTI</w:t>
      </w:r>
    </w:p>
    <w:p w14:paraId="259546F7" w14:textId="6C0E6DC0" w:rsidR="00A86BF1" w:rsidRPr="00A86BF1" w:rsidRDefault="00A86BF1" w:rsidP="00A86BF1">
      <w:pPr>
        <w:spacing w:before="100" w:beforeAutospacing="1" w:after="100" w:afterAutospacing="1" w:line="240" w:lineRule="auto"/>
        <w:rPr>
          <w:rFonts w:eastAsia="Times New Roman"/>
          <w:kern w:val="0"/>
          <w:lang w:val="en-US"/>
          <w14:ligatures w14:val="none"/>
        </w:rPr>
      </w:pPr>
      <w:r w:rsidRPr="00A86BF1">
        <w:rPr>
          <w:rFonts w:eastAsia="Times New Roman"/>
          <w:b/>
          <w:bCs/>
          <w:kern w:val="0"/>
          <w:lang w:val="en-US"/>
          <w14:ligatures w14:val="none"/>
        </w:rPr>
        <w:t>Sankcije i zakonske obveze prijavljivanja</w:t>
      </w:r>
      <w:r w:rsidRPr="00A86BF1">
        <w:rPr>
          <w:rFonts w:eastAsia="Times New Roman"/>
          <w:kern w:val="0"/>
          <w:lang w:val="en-US"/>
          <w14:ligatures w14:val="none"/>
        </w:rPr>
        <w:t xml:space="preserve">  </w:t>
      </w:r>
    </w:p>
    <w:p w14:paraId="4E417326" w14:textId="009553B8" w:rsidR="00A86BF1" w:rsidRPr="00A86BF1" w:rsidRDefault="00A86BF1" w:rsidP="00A86BF1">
      <w:pPr>
        <w:spacing w:before="100" w:beforeAutospacing="1" w:after="100" w:afterAutospacing="1" w:line="240" w:lineRule="auto"/>
        <w:outlineLvl w:val="2"/>
        <w:rPr>
          <w:rFonts w:eastAsia="Times New Roman"/>
          <w:b/>
          <w:bCs/>
          <w:kern w:val="0"/>
          <w:sz w:val="27"/>
          <w:szCs w:val="27"/>
          <w:lang w:val="en-US"/>
          <w14:ligatures w14:val="none"/>
        </w:rPr>
      </w:pPr>
      <w:r w:rsidRPr="00A86BF1">
        <w:rPr>
          <w:rFonts w:eastAsia="Times New Roman"/>
          <w:b/>
          <w:bCs/>
          <w:kern w:val="0"/>
          <w:sz w:val="27"/>
          <w:szCs w:val="27"/>
          <w:lang w:val="en-US"/>
          <w14:ligatures w14:val="none"/>
        </w:rPr>
        <w:t>Članak 7.1 – Sankcije za nepoštivanje politika zaštite djece</w:t>
      </w:r>
    </w:p>
    <w:p w14:paraId="3FEB5FD5" w14:textId="77777777" w:rsidR="00A86BF1" w:rsidRPr="00A86BF1" w:rsidRDefault="00A86BF1" w:rsidP="00A86BF1">
      <w:p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Svi koji rade u okviru TBBDF-a dužni su se u potpunosti pridržavati politika i postupaka. Moguće sankcije:</w:t>
      </w:r>
    </w:p>
    <w:p w14:paraId="43C83EDA" w14:textId="77777777" w:rsidR="00A86BF1" w:rsidRPr="00A86BF1" w:rsidRDefault="00A86BF1" w:rsidP="00A86BF1">
      <w:pPr>
        <w:numPr>
          <w:ilvl w:val="0"/>
          <w:numId w:val="62"/>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Usmena opomena ili pisano upozorenje</w:t>
      </w:r>
    </w:p>
    <w:p w14:paraId="74200E2E" w14:textId="77777777" w:rsidR="00A86BF1" w:rsidRPr="00A86BF1" w:rsidRDefault="00A86BF1" w:rsidP="00A86BF1">
      <w:pPr>
        <w:numPr>
          <w:ilvl w:val="0"/>
          <w:numId w:val="62"/>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Privremeno udaljenje s dužnosti</w:t>
      </w:r>
    </w:p>
    <w:p w14:paraId="0CCCE483" w14:textId="77777777" w:rsidR="00A86BF1" w:rsidRPr="00A86BF1" w:rsidRDefault="00A86BF1" w:rsidP="00A86BF1">
      <w:pPr>
        <w:numPr>
          <w:ilvl w:val="0"/>
          <w:numId w:val="62"/>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Upućivanje Disciplinskom povjerenstvu</w:t>
      </w:r>
    </w:p>
    <w:p w14:paraId="2B673B5A" w14:textId="77777777" w:rsidR="00A86BF1" w:rsidRPr="00A86BF1" w:rsidRDefault="00A86BF1" w:rsidP="00A86BF1">
      <w:pPr>
        <w:numPr>
          <w:ilvl w:val="0"/>
          <w:numId w:val="62"/>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Trajno razrješenje</w:t>
      </w:r>
    </w:p>
    <w:p w14:paraId="325CA34B" w14:textId="77777777" w:rsidR="00A86BF1" w:rsidRPr="00A86BF1" w:rsidRDefault="00A86BF1" w:rsidP="00A86BF1">
      <w:pPr>
        <w:numPr>
          <w:ilvl w:val="0"/>
          <w:numId w:val="62"/>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Službena obavijest Ministarstvu omladine i sporta</w:t>
      </w:r>
    </w:p>
    <w:p w14:paraId="1105C269" w14:textId="66950B1E" w:rsidR="00A86BF1" w:rsidRPr="00A86BF1" w:rsidRDefault="00A86BF1" w:rsidP="00A86BF1">
      <w:pPr>
        <w:numPr>
          <w:ilvl w:val="0"/>
          <w:numId w:val="62"/>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Preporuka za privremenu ili trajnu diskvalifikaciju iz nacionalnih i/ili međunarodnih organizacija</w:t>
      </w:r>
    </w:p>
    <w:p w14:paraId="0A0B3AEB" w14:textId="7ED86286" w:rsidR="00A86BF1" w:rsidRPr="00A86BF1" w:rsidRDefault="00A86BF1" w:rsidP="00A86BF1">
      <w:p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 xml:space="preserve">Sankcije se mogu kombinirati, ovisno o prirodi povrede.  </w:t>
      </w:r>
    </w:p>
    <w:p w14:paraId="0B839C0B" w14:textId="4E48ACB5" w:rsidR="00A86BF1" w:rsidRPr="00A86BF1" w:rsidRDefault="00A86BF1" w:rsidP="00A86BF1">
      <w:pPr>
        <w:spacing w:before="100" w:beforeAutospacing="1" w:after="100" w:afterAutospacing="1" w:line="240" w:lineRule="auto"/>
        <w:outlineLvl w:val="2"/>
        <w:rPr>
          <w:rFonts w:eastAsia="Times New Roman"/>
          <w:b/>
          <w:bCs/>
          <w:kern w:val="0"/>
          <w:sz w:val="27"/>
          <w:szCs w:val="27"/>
          <w:lang w:val="en-US"/>
          <w14:ligatures w14:val="none"/>
        </w:rPr>
      </w:pPr>
      <w:r w:rsidRPr="00A86BF1">
        <w:rPr>
          <w:rFonts w:eastAsia="Times New Roman"/>
          <w:b/>
          <w:bCs/>
          <w:kern w:val="0"/>
          <w:sz w:val="27"/>
          <w:szCs w:val="27"/>
          <w:lang w:val="en-US"/>
          <w14:ligatures w14:val="none"/>
        </w:rPr>
        <w:t>Članak 7.2 – Povreda dužnosti od strane Odbora za zaštitu djece ili Službenika</w:t>
      </w:r>
    </w:p>
    <w:p w14:paraId="5305F6C9" w14:textId="77777777" w:rsidR="00A86BF1" w:rsidRPr="00A86BF1" w:rsidRDefault="00A86BF1" w:rsidP="00A86BF1">
      <w:p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Ako članovi Odbora ili Službenici zanemare dužnosti, zloupotrijebe ovlasti ili djeluju protivno principima:</w:t>
      </w:r>
    </w:p>
    <w:p w14:paraId="26D95DFB" w14:textId="77777777" w:rsidR="00A86BF1" w:rsidRPr="00A86BF1" w:rsidRDefault="00A86BF1" w:rsidP="00A86BF1">
      <w:pPr>
        <w:numPr>
          <w:ilvl w:val="0"/>
          <w:numId w:val="63"/>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Prvo se izdaje pisano upozorenje.</w:t>
      </w:r>
    </w:p>
    <w:p w14:paraId="7BF71B4E" w14:textId="77777777" w:rsidR="00A86BF1" w:rsidRPr="00A86BF1" w:rsidRDefault="00A86BF1" w:rsidP="00A86BF1">
      <w:pPr>
        <w:numPr>
          <w:ilvl w:val="0"/>
          <w:numId w:val="63"/>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Kod ponovljenih ili teških povreda osoba se odmah razrješuje odlukom Izvršnog odbora i upućuje Disciplinskom povjerenstvu.</w:t>
      </w:r>
    </w:p>
    <w:p w14:paraId="51DF7738" w14:textId="77777777" w:rsidR="00A86BF1" w:rsidRPr="00A86BF1" w:rsidRDefault="00A86BF1" w:rsidP="00A86BF1">
      <w:pPr>
        <w:numPr>
          <w:ilvl w:val="0"/>
          <w:numId w:val="63"/>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Razriješene osobe najmanje dvije godine ne smiju biti imenovane na funkcije s kontaktom s djecom.</w:t>
      </w:r>
    </w:p>
    <w:p w14:paraId="04ED912A" w14:textId="77777777" w:rsidR="00A86BF1" w:rsidRPr="00A86BF1" w:rsidRDefault="00A86BF1" w:rsidP="00A86BF1">
      <w:pPr>
        <w:numPr>
          <w:ilvl w:val="0"/>
          <w:numId w:val="63"/>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 xml:space="preserve">Odluka i obrazloženje objavljuju se u godišnjem izvješću o zaštiti djece.  </w:t>
      </w:r>
    </w:p>
    <w:p w14:paraId="28E6A85D" w14:textId="77777777" w:rsidR="00A86BF1" w:rsidRDefault="00A86BF1" w:rsidP="00A86BF1">
      <w:pPr>
        <w:spacing w:before="100" w:beforeAutospacing="1" w:after="100" w:afterAutospacing="1" w:line="240" w:lineRule="auto"/>
        <w:ind w:firstLine="708"/>
        <w:rPr>
          <w:rFonts w:eastAsia="Times New Roman"/>
          <w:kern w:val="0"/>
          <w:lang w:val="en-US"/>
          <w14:ligatures w14:val="none"/>
        </w:rPr>
      </w:pPr>
    </w:p>
    <w:p w14:paraId="5CA6B77D" w14:textId="77777777" w:rsidR="00A86BF1" w:rsidRPr="00A86BF1" w:rsidRDefault="00A86BF1" w:rsidP="00A86BF1">
      <w:pPr>
        <w:spacing w:before="100" w:beforeAutospacing="1" w:after="100" w:afterAutospacing="1" w:line="240" w:lineRule="auto"/>
        <w:ind w:firstLine="708"/>
        <w:rPr>
          <w:rFonts w:eastAsia="Times New Roman"/>
          <w:kern w:val="0"/>
          <w:lang w:val="en-US"/>
          <w14:ligatures w14:val="none"/>
        </w:rPr>
      </w:pPr>
    </w:p>
    <w:p w14:paraId="33D5C2CA" w14:textId="77777777" w:rsidR="00A86BF1" w:rsidRPr="00A86BF1" w:rsidRDefault="00A86BF1" w:rsidP="00A86BF1">
      <w:pPr>
        <w:spacing w:before="100" w:beforeAutospacing="1" w:after="100" w:afterAutospacing="1" w:line="240" w:lineRule="auto"/>
        <w:outlineLvl w:val="2"/>
        <w:rPr>
          <w:rFonts w:eastAsia="Times New Roman"/>
          <w:b/>
          <w:bCs/>
          <w:kern w:val="0"/>
          <w:sz w:val="27"/>
          <w:szCs w:val="27"/>
          <w:lang w:val="en-US"/>
          <w14:ligatures w14:val="none"/>
        </w:rPr>
      </w:pPr>
      <w:r w:rsidRPr="00A86BF1">
        <w:rPr>
          <w:rFonts w:eastAsia="Times New Roman"/>
          <w:b/>
          <w:bCs/>
          <w:kern w:val="0"/>
          <w:sz w:val="27"/>
          <w:szCs w:val="27"/>
          <w:lang w:val="en-US"/>
          <w14:ligatures w14:val="none"/>
        </w:rPr>
        <w:lastRenderedPageBreak/>
        <w:t>Članak 7.3 – Disciplinski istražni postupak i sankcije</w:t>
      </w:r>
    </w:p>
    <w:p w14:paraId="2A9E9268" w14:textId="77777777" w:rsidR="00A86BF1" w:rsidRPr="00A86BF1" w:rsidRDefault="00A86BF1" w:rsidP="00A86BF1">
      <w:pPr>
        <w:numPr>
          <w:ilvl w:val="0"/>
          <w:numId w:val="64"/>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Protiv svake osobe koja počini povredu pokreće se disciplinski postupak.</w:t>
      </w:r>
    </w:p>
    <w:p w14:paraId="20635D26" w14:textId="77777777" w:rsidR="00A86BF1" w:rsidRPr="00A86BF1" w:rsidRDefault="00A86BF1" w:rsidP="00A86BF1">
      <w:pPr>
        <w:numPr>
          <w:ilvl w:val="0"/>
          <w:numId w:val="64"/>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Ako se povreda potvrdi, mogu se izreći: pisana opomena, suspenzija (najmanje dvije godine), trajna zabrana, potpuni raskid odnosa sa savezom.</w:t>
      </w:r>
    </w:p>
    <w:p w14:paraId="5CD53F43" w14:textId="535B7801" w:rsidR="00A86BF1" w:rsidRPr="00A86BF1" w:rsidRDefault="00A86BF1" w:rsidP="00A86BF1">
      <w:pPr>
        <w:numPr>
          <w:ilvl w:val="0"/>
          <w:numId w:val="64"/>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 xml:space="preserve">Kod teških povreda (npr. fizičko ili seksualno zlostavljanje) osoba se prijavljuje i pravosudnim tijelima.  </w:t>
      </w:r>
    </w:p>
    <w:p w14:paraId="7BE8C6A7" w14:textId="77777777" w:rsidR="00A86BF1" w:rsidRPr="00A86BF1" w:rsidRDefault="00A86BF1" w:rsidP="00A86BF1">
      <w:pPr>
        <w:spacing w:before="100" w:beforeAutospacing="1" w:after="100" w:afterAutospacing="1" w:line="240" w:lineRule="auto"/>
        <w:outlineLvl w:val="2"/>
        <w:rPr>
          <w:rFonts w:eastAsia="Times New Roman"/>
          <w:b/>
          <w:bCs/>
          <w:kern w:val="0"/>
          <w:sz w:val="27"/>
          <w:szCs w:val="27"/>
          <w:lang w:val="en-US"/>
          <w14:ligatures w14:val="none"/>
        </w:rPr>
      </w:pPr>
      <w:r w:rsidRPr="00A86BF1">
        <w:rPr>
          <w:rFonts w:eastAsia="Times New Roman"/>
          <w:b/>
          <w:bCs/>
          <w:kern w:val="0"/>
          <w:sz w:val="27"/>
          <w:szCs w:val="27"/>
          <w:lang w:val="en-US"/>
          <w14:ligatures w14:val="none"/>
        </w:rPr>
        <w:t>Članak 7.4 – Kaznena djela i zakonske obveze prijavljivanja</w:t>
      </w:r>
    </w:p>
    <w:p w14:paraId="2C19E24A" w14:textId="77777777" w:rsidR="00A86BF1" w:rsidRPr="00A86BF1" w:rsidRDefault="00A86BF1" w:rsidP="00A86BF1">
      <w:pPr>
        <w:numPr>
          <w:ilvl w:val="0"/>
          <w:numId w:val="65"/>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U slučajevima fizičkog, seksualnog ili emocionalnog zlostavljanja ili sumnje na takva djela: odmah obavijestiti policiju ili državnog odvjetnika.</w:t>
      </w:r>
    </w:p>
    <w:p w14:paraId="780B00D4" w14:textId="77777777" w:rsidR="00A86BF1" w:rsidRPr="00A86BF1" w:rsidRDefault="00A86BF1" w:rsidP="00A86BF1">
      <w:pPr>
        <w:numPr>
          <w:ilvl w:val="0"/>
          <w:numId w:val="65"/>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Prioritetno osigurati sigurnost djeteta i obavijestiti roditelje.</w:t>
      </w:r>
    </w:p>
    <w:p w14:paraId="592BBDF3" w14:textId="77777777" w:rsidR="00A86BF1" w:rsidRPr="00A86BF1" w:rsidRDefault="00A86BF1" w:rsidP="00A86BF1">
      <w:pPr>
        <w:numPr>
          <w:ilvl w:val="0"/>
          <w:numId w:val="65"/>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Svaki dokaz i informacija dostavljaju se pravosudnim tijelima.</w:t>
      </w:r>
    </w:p>
    <w:p w14:paraId="1DE69E73" w14:textId="77777777" w:rsidR="00A86BF1" w:rsidRPr="00A86BF1" w:rsidRDefault="00A86BF1" w:rsidP="00A86BF1">
      <w:pPr>
        <w:numPr>
          <w:ilvl w:val="0"/>
          <w:numId w:val="65"/>
        </w:num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 xml:space="preserve">Proces prijave podržava i dokumentira pravna služba saveza.  </w:t>
      </w:r>
    </w:p>
    <w:p w14:paraId="33597207" w14:textId="77777777" w:rsidR="00A86BF1" w:rsidRPr="00A86BF1" w:rsidRDefault="00FB2968" w:rsidP="00A86BF1">
      <w:pPr>
        <w:spacing w:after="0" w:line="240" w:lineRule="auto"/>
        <w:rPr>
          <w:rFonts w:eastAsia="Times New Roman"/>
          <w:kern w:val="0"/>
          <w:lang w:val="en-US"/>
          <w14:ligatures w14:val="none"/>
        </w:rPr>
      </w:pPr>
      <w:r>
        <w:rPr>
          <w:rFonts w:eastAsia="Times New Roman"/>
          <w:noProof/>
          <w:kern w:val="0"/>
          <w:lang w:val="en-US"/>
        </w:rPr>
      </w:r>
      <w:r w:rsidR="00FB2968">
        <w:rPr>
          <w:rFonts w:eastAsia="Times New Roman"/>
          <w:noProof/>
          <w:kern w:val="0"/>
          <w:lang w:val="en-US"/>
        </w:rPr>
        <w:pict w14:anchorId="26FDFBB7">
          <v:rect id="_x0000_i1029" alt="" style="width:425.9pt;height:.05pt;mso-width-percent:0;mso-height-percent:0;mso-width-percent:0;mso-height-percent:0" o:hrpct="910" o:hralign="center" o:hrstd="t" o:hr="t" fillcolor="#a0a0a0" stroked="f"/>
        </w:pict>
      </w:r>
    </w:p>
    <w:p w14:paraId="65074FEC" w14:textId="77178DB6" w:rsidR="00A86BF1" w:rsidRPr="00A86BF1" w:rsidRDefault="00A86BF1" w:rsidP="00A86BF1">
      <w:pPr>
        <w:spacing w:before="100" w:beforeAutospacing="1" w:after="100" w:afterAutospacing="1" w:line="240" w:lineRule="auto"/>
        <w:outlineLvl w:val="1"/>
        <w:rPr>
          <w:rFonts w:eastAsia="Times New Roman"/>
          <w:b/>
          <w:bCs/>
          <w:kern w:val="0"/>
          <w:sz w:val="36"/>
          <w:szCs w:val="36"/>
          <w:lang w:val="en-US"/>
          <w14:ligatures w14:val="none"/>
        </w:rPr>
      </w:pPr>
      <w:r w:rsidRPr="00A86BF1">
        <w:rPr>
          <w:rFonts w:eastAsia="Times New Roman"/>
          <w:b/>
          <w:bCs/>
          <w:kern w:val="0"/>
          <w:sz w:val="36"/>
          <w:szCs w:val="36"/>
          <w:lang w:val="en-US"/>
          <w14:ligatures w14:val="none"/>
        </w:rPr>
        <w:t>ODJELJAK PETI</w:t>
      </w:r>
    </w:p>
    <w:p w14:paraId="4F731D75" w14:textId="5DA466AB" w:rsidR="00A86BF1" w:rsidRPr="00A86BF1" w:rsidRDefault="00A86BF1" w:rsidP="00A86BF1">
      <w:pPr>
        <w:spacing w:before="100" w:beforeAutospacing="1" w:after="100" w:afterAutospacing="1" w:line="240" w:lineRule="auto"/>
        <w:rPr>
          <w:rFonts w:eastAsia="Times New Roman"/>
          <w:kern w:val="0"/>
          <w:lang w:val="en-US"/>
          <w14:ligatures w14:val="none"/>
        </w:rPr>
      </w:pPr>
      <w:r w:rsidRPr="00A86BF1">
        <w:rPr>
          <w:rFonts w:eastAsia="Times New Roman"/>
          <w:b/>
          <w:bCs/>
          <w:kern w:val="0"/>
          <w:lang w:val="en-US"/>
          <w14:ligatures w14:val="none"/>
        </w:rPr>
        <w:t>Završne odredbe</w:t>
      </w:r>
      <w:r w:rsidRPr="00A86BF1">
        <w:rPr>
          <w:rFonts w:eastAsia="Times New Roman"/>
          <w:kern w:val="0"/>
          <w:lang w:val="en-US"/>
          <w14:ligatures w14:val="none"/>
        </w:rPr>
        <w:t xml:space="preserve">  </w:t>
      </w:r>
    </w:p>
    <w:p w14:paraId="7AB666E7" w14:textId="07038903" w:rsidR="00A86BF1" w:rsidRPr="00A86BF1" w:rsidRDefault="00A86BF1" w:rsidP="00A86BF1">
      <w:pPr>
        <w:spacing w:before="100" w:beforeAutospacing="1" w:after="100" w:afterAutospacing="1" w:line="240" w:lineRule="auto"/>
        <w:outlineLvl w:val="2"/>
        <w:rPr>
          <w:rFonts w:eastAsia="Times New Roman"/>
          <w:b/>
          <w:bCs/>
          <w:kern w:val="0"/>
          <w:sz w:val="27"/>
          <w:szCs w:val="27"/>
          <w:lang w:val="en-US"/>
          <w14:ligatures w14:val="none"/>
        </w:rPr>
      </w:pPr>
      <w:r w:rsidRPr="00A86BF1">
        <w:rPr>
          <w:rFonts w:eastAsia="Times New Roman"/>
          <w:b/>
          <w:bCs/>
          <w:kern w:val="0"/>
          <w:sz w:val="27"/>
          <w:szCs w:val="27"/>
          <w:lang w:val="en-US"/>
          <w14:ligatures w14:val="none"/>
        </w:rPr>
        <w:t>Članak 8 – Rješavanje nejasnoća</w:t>
      </w:r>
    </w:p>
    <w:p w14:paraId="2719ECAC" w14:textId="1D5CC693" w:rsidR="00A86BF1" w:rsidRPr="00A86BF1" w:rsidRDefault="00A86BF1" w:rsidP="00A86BF1">
      <w:p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 xml:space="preserve">Izvršni odbor </w:t>
      </w:r>
      <w:r w:rsidR="00FB2968">
        <w:rPr>
          <w:rFonts w:eastAsia="Times New Roman"/>
          <w:kern w:val="0"/>
          <w:lang w:val="en-US"/>
          <w14:ligatures w14:val="none"/>
        </w:rPr>
        <w:t>PK Zagreb</w:t>
      </w:r>
      <w:r w:rsidRPr="00A86BF1">
        <w:rPr>
          <w:rFonts w:eastAsia="Times New Roman"/>
          <w:kern w:val="0"/>
          <w:lang w:val="en-US"/>
          <w14:ligatures w14:val="none"/>
        </w:rPr>
        <w:t xml:space="preserve"> ovlašten je riješiti sve nejasnoće koje se pojave u provedbi ovih principa i postupaka.</w:t>
      </w:r>
    </w:p>
    <w:p w14:paraId="1AD177DC" w14:textId="395EB57E" w:rsidR="00A86BF1" w:rsidRPr="00A86BF1" w:rsidRDefault="00A86BF1" w:rsidP="00A86BF1">
      <w:pPr>
        <w:spacing w:before="100" w:beforeAutospacing="1" w:after="100" w:afterAutospacing="1" w:line="240" w:lineRule="auto"/>
        <w:outlineLvl w:val="2"/>
        <w:rPr>
          <w:rFonts w:eastAsia="Times New Roman"/>
          <w:b/>
          <w:bCs/>
          <w:kern w:val="0"/>
          <w:sz w:val="27"/>
          <w:szCs w:val="27"/>
          <w:lang w:val="en-US"/>
          <w14:ligatures w14:val="none"/>
        </w:rPr>
      </w:pPr>
      <w:r w:rsidRPr="00A86BF1">
        <w:rPr>
          <w:rFonts w:eastAsia="Times New Roman"/>
          <w:b/>
          <w:bCs/>
          <w:kern w:val="0"/>
          <w:sz w:val="27"/>
          <w:szCs w:val="27"/>
          <w:lang w:val="en-US"/>
          <w14:ligatures w14:val="none"/>
        </w:rPr>
        <w:t>Članak 9 – Stupanje na snagu</w:t>
      </w:r>
    </w:p>
    <w:p w14:paraId="3DD40F53" w14:textId="3F540B57" w:rsidR="00A86BF1" w:rsidRPr="00A86BF1" w:rsidRDefault="00A86BF1" w:rsidP="00A86BF1">
      <w:p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 xml:space="preserve">Ovi principi i postupci stupaju na snagu danom objave na službenoj web-stranici </w:t>
      </w:r>
      <w:r w:rsidR="00FB2968">
        <w:rPr>
          <w:rFonts w:eastAsia="Times New Roman"/>
          <w:kern w:val="0"/>
          <w:lang w:val="en-US"/>
          <w14:ligatures w14:val="none"/>
        </w:rPr>
        <w:t>PK ZAGREB</w:t>
      </w:r>
      <w:r w:rsidRPr="00A86BF1">
        <w:rPr>
          <w:rFonts w:eastAsia="Times New Roman"/>
          <w:kern w:val="0"/>
          <w:lang w:val="en-US"/>
          <w14:ligatures w14:val="none"/>
        </w:rPr>
        <w:t>.</w:t>
      </w:r>
    </w:p>
    <w:p w14:paraId="7CBD511E" w14:textId="2C760FB4" w:rsidR="00A86BF1" w:rsidRPr="00A86BF1" w:rsidRDefault="00A86BF1" w:rsidP="00A86BF1">
      <w:pPr>
        <w:spacing w:before="100" w:beforeAutospacing="1" w:after="100" w:afterAutospacing="1" w:line="240" w:lineRule="auto"/>
        <w:outlineLvl w:val="2"/>
        <w:rPr>
          <w:rFonts w:eastAsia="Times New Roman"/>
          <w:b/>
          <w:bCs/>
          <w:kern w:val="0"/>
          <w:sz w:val="27"/>
          <w:szCs w:val="27"/>
          <w:lang w:val="en-US"/>
          <w14:ligatures w14:val="none"/>
        </w:rPr>
      </w:pPr>
      <w:r w:rsidRPr="00A86BF1">
        <w:rPr>
          <w:rFonts w:eastAsia="Times New Roman"/>
          <w:b/>
          <w:bCs/>
          <w:kern w:val="0"/>
          <w:sz w:val="27"/>
          <w:szCs w:val="27"/>
          <w:lang w:val="en-US"/>
          <w14:ligatures w14:val="none"/>
        </w:rPr>
        <w:t>Članak 10 – Provedba</w:t>
      </w:r>
    </w:p>
    <w:p w14:paraId="05DDF40C" w14:textId="71DA24BF" w:rsidR="00A86BF1" w:rsidRPr="00A86BF1" w:rsidRDefault="00A86BF1" w:rsidP="00A86BF1">
      <w:pPr>
        <w:spacing w:before="100" w:beforeAutospacing="1" w:after="100" w:afterAutospacing="1" w:line="240" w:lineRule="auto"/>
        <w:rPr>
          <w:rFonts w:eastAsia="Times New Roman"/>
          <w:kern w:val="0"/>
          <w:lang w:val="en-US"/>
          <w14:ligatures w14:val="none"/>
        </w:rPr>
      </w:pPr>
      <w:r w:rsidRPr="00A86BF1">
        <w:rPr>
          <w:rFonts w:eastAsia="Times New Roman"/>
          <w:kern w:val="0"/>
          <w:lang w:val="en-US"/>
          <w14:ligatures w14:val="none"/>
        </w:rPr>
        <w:t>Za provedbu ovih principa i postupaka odgovoran je predsjednik</w:t>
      </w:r>
      <w:r w:rsidR="00973EC9">
        <w:rPr>
          <w:rFonts w:eastAsia="Times New Roman"/>
          <w:kern w:val="0"/>
          <w:lang w:val="en-US"/>
          <w14:ligatures w14:val="none"/>
        </w:rPr>
        <w:t>/ca</w:t>
      </w:r>
      <w:r w:rsidRPr="00A86BF1">
        <w:rPr>
          <w:rFonts w:eastAsia="Times New Roman"/>
          <w:kern w:val="0"/>
          <w:lang w:val="en-US"/>
          <w14:ligatures w14:val="none"/>
        </w:rPr>
        <w:t xml:space="preserve"> </w:t>
      </w:r>
      <w:r w:rsidR="00FB2968">
        <w:rPr>
          <w:rFonts w:eastAsia="Times New Roman"/>
          <w:kern w:val="0"/>
          <w:lang w:val="en-US"/>
          <w14:ligatures w14:val="none"/>
        </w:rPr>
        <w:t>PK ZAGREB</w:t>
      </w:r>
      <w:r w:rsidRPr="00A86BF1">
        <w:rPr>
          <w:rFonts w:eastAsia="Times New Roman"/>
          <w:kern w:val="0"/>
          <w:lang w:val="en-US"/>
          <w14:ligatures w14:val="none"/>
        </w:rPr>
        <w:t xml:space="preserve">.  </w:t>
      </w:r>
    </w:p>
    <w:p w14:paraId="3C4D2056" w14:textId="77777777" w:rsidR="00724254" w:rsidRPr="00A86BF1" w:rsidRDefault="00724254" w:rsidP="00A86BF1"/>
    <w:sectPr w:rsidR="00724254" w:rsidRPr="00A86BF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altName w:val="Arial"/>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EF2B1D"/>
    <w:multiLevelType w:val="multilevel"/>
    <w:tmpl w:val="4A8676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4671C39"/>
    <w:multiLevelType w:val="multilevel"/>
    <w:tmpl w:val="F5566F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6D5E41"/>
    <w:multiLevelType w:val="multilevel"/>
    <w:tmpl w:val="6B48F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86B28FC"/>
    <w:multiLevelType w:val="multilevel"/>
    <w:tmpl w:val="EBD638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9A82F07"/>
    <w:multiLevelType w:val="multilevel"/>
    <w:tmpl w:val="9252D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A48122E"/>
    <w:multiLevelType w:val="multilevel"/>
    <w:tmpl w:val="43C2FC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AE118CF"/>
    <w:multiLevelType w:val="multilevel"/>
    <w:tmpl w:val="E9AAA5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B2F42F3"/>
    <w:multiLevelType w:val="multilevel"/>
    <w:tmpl w:val="5E9CF4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12F7CD3"/>
    <w:multiLevelType w:val="multilevel"/>
    <w:tmpl w:val="16BA253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1FB09E2"/>
    <w:multiLevelType w:val="multilevel"/>
    <w:tmpl w:val="8EE099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12A62A99"/>
    <w:multiLevelType w:val="multilevel"/>
    <w:tmpl w:val="EB5A91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15D4203D"/>
    <w:multiLevelType w:val="multilevel"/>
    <w:tmpl w:val="DB9A4D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5DF4DCD"/>
    <w:multiLevelType w:val="multilevel"/>
    <w:tmpl w:val="D1F891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17D44F55"/>
    <w:multiLevelType w:val="multilevel"/>
    <w:tmpl w:val="766C67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8202E09"/>
    <w:multiLevelType w:val="multilevel"/>
    <w:tmpl w:val="B96CE9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1E1C61ED"/>
    <w:multiLevelType w:val="multilevel"/>
    <w:tmpl w:val="17D826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E27681B"/>
    <w:multiLevelType w:val="multilevel"/>
    <w:tmpl w:val="3BA497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F4667D7"/>
    <w:multiLevelType w:val="multilevel"/>
    <w:tmpl w:val="F10A94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F8F7616"/>
    <w:multiLevelType w:val="multilevel"/>
    <w:tmpl w:val="D0F60E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0C610F6"/>
    <w:multiLevelType w:val="multilevel"/>
    <w:tmpl w:val="A6B85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12E1345"/>
    <w:multiLevelType w:val="multilevel"/>
    <w:tmpl w:val="E6FCFA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16A271B"/>
    <w:multiLevelType w:val="multilevel"/>
    <w:tmpl w:val="F78C53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2F54F8B"/>
    <w:multiLevelType w:val="multilevel"/>
    <w:tmpl w:val="BC4C46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235767D0"/>
    <w:multiLevelType w:val="multilevel"/>
    <w:tmpl w:val="D28009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27E9423F"/>
    <w:multiLevelType w:val="multilevel"/>
    <w:tmpl w:val="48207E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2C12623C"/>
    <w:multiLevelType w:val="multilevel"/>
    <w:tmpl w:val="B3DC98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306256C4"/>
    <w:multiLevelType w:val="multilevel"/>
    <w:tmpl w:val="C97E8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203653D"/>
    <w:multiLevelType w:val="multilevel"/>
    <w:tmpl w:val="40186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43811E4"/>
    <w:multiLevelType w:val="multilevel"/>
    <w:tmpl w:val="36A84F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34E20014"/>
    <w:multiLevelType w:val="multilevel"/>
    <w:tmpl w:val="3E8845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38DF7F46"/>
    <w:multiLevelType w:val="multilevel"/>
    <w:tmpl w:val="E7CAAC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3BA44B09"/>
    <w:multiLevelType w:val="multilevel"/>
    <w:tmpl w:val="A7A049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3CB11D7C"/>
    <w:multiLevelType w:val="multilevel"/>
    <w:tmpl w:val="96805B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3FDD54CE"/>
    <w:multiLevelType w:val="multilevel"/>
    <w:tmpl w:val="44EA16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403F7067"/>
    <w:multiLevelType w:val="multilevel"/>
    <w:tmpl w:val="BD46A4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416D3337"/>
    <w:multiLevelType w:val="multilevel"/>
    <w:tmpl w:val="E2EE686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42E927A0"/>
    <w:multiLevelType w:val="multilevel"/>
    <w:tmpl w:val="BDACF1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430E2391"/>
    <w:multiLevelType w:val="multilevel"/>
    <w:tmpl w:val="431026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4844114C"/>
    <w:multiLevelType w:val="multilevel"/>
    <w:tmpl w:val="772415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4A351D87"/>
    <w:multiLevelType w:val="multilevel"/>
    <w:tmpl w:val="0A0CB9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4A47448E"/>
    <w:multiLevelType w:val="multilevel"/>
    <w:tmpl w:val="61B016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4B7A4EAA"/>
    <w:multiLevelType w:val="multilevel"/>
    <w:tmpl w:val="2B1881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4BA70E58"/>
    <w:multiLevelType w:val="multilevel"/>
    <w:tmpl w:val="D1FC63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4D087FF9"/>
    <w:multiLevelType w:val="multilevel"/>
    <w:tmpl w:val="97C84A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4DF91928"/>
    <w:multiLevelType w:val="multilevel"/>
    <w:tmpl w:val="70469A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512D0339"/>
    <w:multiLevelType w:val="multilevel"/>
    <w:tmpl w:val="C492BA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527235E4"/>
    <w:multiLevelType w:val="multilevel"/>
    <w:tmpl w:val="6F463E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533C7B16"/>
    <w:multiLevelType w:val="multilevel"/>
    <w:tmpl w:val="9228761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580F1137"/>
    <w:multiLevelType w:val="multilevel"/>
    <w:tmpl w:val="3C620B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58712E25"/>
    <w:multiLevelType w:val="multilevel"/>
    <w:tmpl w:val="F3C8EE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595C7481"/>
    <w:multiLevelType w:val="multilevel"/>
    <w:tmpl w:val="AB045B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5FA17D63"/>
    <w:multiLevelType w:val="multilevel"/>
    <w:tmpl w:val="3878CA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61792C79"/>
    <w:multiLevelType w:val="multilevel"/>
    <w:tmpl w:val="CA7C72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6356286F"/>
    <w:multiLevelType w:val="multilevel"/>
    <w:tmpl w:val="A65CB7D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667F5634"/>
    <w:multiLevelType w:val="multilevel"/>
    <w:tmpl w:val="A0C095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67BE22B7"/>
    <w:multiLevelType w:val="multilevel"/>
    <w:tmpl w:val="E940F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692448E0"/>
    <w:multiLevelType w:val="multilevel"/>
    <w:tmpl w:val="F976AD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703A3F86"/>
    <w:multiLevelType w:val="multilevel"/>
    <w:tmpl w:val="8DFC72E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77041C8F"/>
    <w:multiLevelType w:val="multilevel"/>
    <w:tmpl w:val="B9626C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77C810DD"/>
    <w:multiLevelType w:val="multilevel"/>
    <w:tmpl w:val="46F44FF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785A6F67"/>
    <w:multiLevelType w:val="multilevel"/>
    <w:tmpl w:val="228A4E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790C1869"/>
    <w:multiLevelType w:val="multilevel"/>
    <w:tmpl w:val="56B614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797B2380"/>
    <w:multiLevelType w:val="multilevel"/>
    <w:tmpl w:val="32485F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7D6F55D3"/>
    <w:multiLevelType w:val="multilevel"/>
    <w:tmpl w:val="9F8EAE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7E500F2B"/>
    <w:multiLevelType w:val="multilevel"/>
    <w:tmpl w:val="47A4B6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700860993">
    <w:abstractNumId w:val="34"/>
  </w:num>
  <w:num w:numId="2" w16cid:durableId="1730029412">
    <w:abstractNumId w:val="63"/>
  </w:num>
  <w:num w:numId="3" w16cid:durableId="433719346">
    <w:abstractNumId w:val="10"/>
  </w:num>
  <w:num w:numId="4" w16cid:durableId="2035109150">
    <w:abstractNumId w:val="9"/>
  </w:num>
  <w:num w:numId="5" w16cid:durableId="146633616">
    <w:abstractNumId w:val="64"/>
  </w:num>
  <w:num w:numId="6" w16cid:durableId="778305789">
    <w:abstractNumId w:val="22"/>
  </w:num>
  <w:num w:numId="7" w16cid:durableId="1841509092">
    <w:abstractNumId w:val="14"/>
  </w:num>
  <w:num w:numId="8" w16cid:durableId="181017986">
    <w:abstractNumId w:val="0"/>
  </w:num>
  <w:num w:numId="9" w16cid:durableId="1351682660">
    <w:abstractNumId w:val="38"/>
  </w:num>
  <w:num w:numId="10" w16cid:durableId="1053042076">
    <w:abstractNumId w:val="49"/>
  </w:num>
  <w:num w:numId="11" w16cid:durableId="642084235">
    <w:abstractNumId w:val="3"/>
  </w:num>
  <w:num w:numId="12" w16cid:durableId="1767337885">
    <w:abstractNumId w:val="40"/>
  </w:num>
  <w:num w:numId="13" w16cid:durableId="1182278274">
    <w:abstractNumId w:val="25"/>
  </w:num>
  <w:num w:numId="14" w16cid:durableId="39213682">
    <w:abstractNumId w:val="48"/>
  </w:num>
  <w:num w:numId="15" w16cid:durableId="1652438938">
    <w:abstractNumId w:val="23"/>
  </w:num>
  <w:num w:numId="16" w16cid:durableId="656543149">
    <w:abstractNumId w:val="41"/>
  </w:num>
  <w:num w:numId="17" w16cid:durableId="1516992643">
    <w:abstractNumId w:val="56"/>
  </w:num>
  <w:num w:numId="18" w16cid:durableId="1471747800">
    <w:abstractNumId w:val="12"/>
  </w:num>
  <w:num w:numId="19" w16cid:durableId="362637896">
    <w:abstractNumId w:val="16"/>
  </w:num>
  <w:num w:numId="20" w16cid:durableId="687177264">
    <w:abstractNumId w:val="8"/>
  </w:num>
  <w:num w:numId="21" w16cid:durableId="843275978">
    <w:abstractNumId w:val="45"/>
  </w:num>
  <w:num w:numId="22" w16cid:durableId="155413963">
    <w:abstractNumId w:val="37"/>
  </w:num>
  <w:num w:numId="23" w16cid:durableId="2094231783">
    <w:abstractNumId w:val="54"/>
  </w:num>
  <w:num w:numId="24" w16cid:durableId="187374202">
    <w:abstractNumId w:val="11"/>
  </w:num>
  <w:num w:numId="25" w16cid:durableId="1590505549">
    <w:abstractNumId w:val="57"/>
  </w:num>
  <w:num w:numId="26" w16cid:durableId="1141508127">
    <w:abstractNumId w:val="36"/>
  </w:num>
  <w:num w:numId="27" w16cid:durableId="614020961">
    <w:abstractNumId w:val="31"/>
  </w:num>
  <w:num w:numId="28" w16cid:durableId="103040661">
    <w:abstractNumId w:val="44"/>
  </w:num>
  <w:num w:numId="29" w16cid:durableId="961693494">
    <w:abstractNumId w:val="60"/>
  </w:num>
  <w:num w:numId="30" w16cid:durableId="1728382874">
    <w:abstractNumId w:val="15"/>
  </w:num>
  <w:num w:numId="31" w16cid:durableId="1553809274">
    <w:abstractNumId w:val="35"/>
  </w:num>
  <w:num w:numId="32" w16cid:durableId="1297487513">
    <w:abstractNumId w:val="30"/>
  </w:num>
  <w:num w:numId="33" w16cid:durableId="245457121">
    <w:abstractNumId w:val="26"/>
  </w:num>
  <w:num w:numId="34" w16cid:durableId="475882065">
    <w:abstractNumId w:val="47"/>
  </w:num>
  <w:num w:numId="35" w16cid:durableId="2124104093">
    <w:abstractNumId w:val="7"/>
  </w:num>
  <w:num w:numId="36" w16cid:durableId="2121677242">
    <w:abstractNumId w:val="58"/>
  </w:num>
  <w:num w:numId="37" w16cid:durableId="1291283671">
    <w:abstractNumId w:val="53"/>
  </w:num>
  <w:num w:numId="38" w16cid:durableId="219947618">
    <w:abstractNumId w:val="29"/>
  </w:num>
  <w:num w:numId="39" w16cid:durableId="1841968077">
    <w:abstractNumId w:val="28"/>
  </w:num>
  <w:num w:numId="40" w16cid:durableId="1537961645">
    <w:abstractNumId w:val="59"/>
  </w:num>
  <w:num w:numId="41" w16cid:durableId="879362078">
    <w:abstractNumId w:val="24"/>
  </w:num>
  <w:num w:numId="42" w16cid:durableId="790242353">
    <w:abstractNumId w:val="19"/>
  </w:num>
  <w:num w:numId="43" w16cid:durableId="1792744476">
    <w:abstractNumId w:val="18"/>
  </w:num>
  <w:num w:numId="44" w16cid:durableId="97221679">
    <w:abstractNumId w:val="21"/>
  </w:num>
  <w:num w:numId="45" w16cid:durableId="1661232668">
    <w:abstractNumId w:val="55"/>
  </w:num>
  <w:num w:numId="46" w16cid:durableId="384529819">
    <w:abstractNumId w:val="13"/>
  </w:num>
  <w:num w:numId="47" w16cid:durableId="199362680">
    <w:abstractNumId w:val="2"/>
  </w:num>
  <w:num w:numId="48" w16cid:durableId="1116294275">
    <w:abstractNumId w:val="4"/>
  </w:num>
  <w:num w:numId="49" w16cid:durableId="1995064923">
    <w:abstractNumId w:val="62"/>
  </w:num>
  <w:num w:numId="50" w16cid:durableId="1648052878">
    <w:abstractNumId w:val="46"/>
  </w:num>
  <w:num w:numId="51" w16cid:durableId="811794777">
    <w:abstractNumId w:val="61"/>
  </w:num>
  <w:num w:numId="52" w16cid:durableId="1218324502">
    <w:abstractNumId w:val="52"/>
  </w:num>
  <w:num w:numId="53" w16cid:durableId="665479761">
    <w:abstractNumId w:val="5"/>
  </w:num>
  <w:num w:numId="54" w16cid:durableId="353042509">
    <w:abstractNumId w:val="1"/>
  </w:num>
  <w:num w:numId="55" w16cid:durableId="424305991">
    <w:abstractNumId w:val="39"/>
  </w:num>
  <w:num w:numId="56" w16cid:durableId="959267779">
    <w:abstractNumId w:val="17"/>
  </w:num>
  <w:num w:numId="57" w16cid:durableId="457377293">
    <w:abstractNumId w:val="33"/>
  </w:num>
  <w:num w:numId="58" w16cid:durableId="2029721100">
    <w:abstractNumId w:val="43"/>
  </w:num>
  <w:num w:numId="59" w16cid:durableId="694766274">
    <w:abstractNumId w:val="6"/>
  </w:num>
  <w:num w:numId="60" w16cid:durableId="1228372017">
    <w:abstractNumId w:val="27"/>
  </w:num>
  <w:num w:numId="61" w16cid:durableId="1991014149">
    <w:abstractNumId w:val="32"/>
  </w:num>
  <w:num w:numId="62" w16cid:durableId="1315060346">
    <w:abstractNumId w:val="50"/>
  </w:num>
  <w:num w:numId="63" w16cid:durableId="1778400915">
    <w:abstractNumId w:val="20"/>
  </w:num>
  <w:num w:numId="64" w16cid:durableId="1099907691">
    <w:abstractNumId w:val="51"/>
  </w:num>
  <w:num w:numId="65" w16cid:durableId="977145854">
    <w:abstractNumId w:val="4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6"/>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0C23"/>
    <w:rsid w:val="00100517"/>
    <w:rsid w:val="00714275"/>
    <w:rsid w:val="00724254"/>
    <w:rsid w:val="008B6895"/>
    <w:rsid w:val="00973EC9"/>
    <w:rsid w:val="00A22D11"/>
    <w:rsid w:val="00A60C23"/>
    <w:rsid w:val="00A86BF1"/>
    <w:rsid w:val="00C17101"/>
    <w:rsid w:val="00D60678"/>
    <w:rsid w:val="00F475DC"/>
    <w:rsid w:val="00F756D4"/>
    <w:rsid w:val="00FB296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B3B1E8"/>
  <w15:chartTrackingRefBased/>
  <w15:docId w15:val="{1C93D5EE-E611-8E48-A7D8-50B32CAF60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4"/>
        <w:szCs w:val="24"/>
        <w:lang w:val="tr-T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60C2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A60C2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A60C23"/>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A60C23"/>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A60C23"/>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A60C23"/>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A60C23"/>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A60C23"/>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A60C23"/>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lolar">
    <w:name w:val="Tablolar"/>
    <w:link w:val="TablolarChar"/>
    <w:qFormat/>
    <w:rsid w:val="00D60678"/>
    <w:pPr>
      <w:spacing w:before="120" w:after="120" w:line="259" w:lineRule="auto"/>
      <w:ind w:left="709" w:hanging="709"/>
      <w:jc w:val="both"/>
    </w:pPr>
    <w:rPr>
      <w:rFonts w:eastAsia="Calibri" w:cstheme="minorHAnsi"/>
      <w:szCs w:val="23"/>
      <w:lang w:eastAsia="tr-TR"/>
    </w:rPr>
  </w:style>
  <w:style w:type="character" w:customStyle="1" w:styleId="TablolarChar">
    <w:name w:val="Tablolar Char"/>
    <w:basedOn w:val="DefaultParagraphFont"/>
    <w:link w:val="Tablolar"/>
    <w:rsid w:val="00D60678"/>
    <w:rPr>
      <w:rFonts w:eastAsia="Calibri" w:cstheme="minorHAnsi"/>
      <w:szCs w:val="23"/>
      <w:lang w:eastAsia="tr-TR"/>
    </w:rPr>
  </w:style>
  <w:style w:type="paragraph" w:customStyle="1" w:styleId="Grsel">
    <w:name w:val="Görsel"/>
    <w:rsid w:val="00D60678"/>
    <w:pPr>
      <w:spacing w:line="259" w:lineRule="auto"/>
      <w:jc w:val="center"/>
    </w:pPr>
    <w:rPr>
      <w:kern w:val="0"/>
      <w:sz w:val="20"/>
      <w14:ligatures w14:val="none"/>
    </w:rPr>
  </w:style>
  <w:style w:type="character" w:customStyle="1" w:styleId="Heading1Char">
    <w:name w:val="Heading 1 Char"/>
    <w:basedOn w:val="DefaultParagraphFont"/>
    <w:link w:val="Heading1"/>
    <w:uiPriority w:val="9"/>
    <w:rsid w:val="00A60C2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A60C2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A60C23"/>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rsid w:val="00A60C23"/>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A60C23"/>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A60C23"/>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A60C23"/>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60C23"/>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60C23"/>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A60C2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60C2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60C23"/>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60C23"/>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A60C23"/>
    <w:pPr>
      <w:spacing w:before="160"/>
      <w:jc w:val="center"/>
    </w:pPr>
    <w:rPr>
      <w:i/>
      <w:iCs/>
      <w:color w:val="404040" w:themeColor="text1" w:themeTint="BF"/>
    </w:rPr>
  </w:style>
  <w:style w:type="character" w:customStyle="1" w:styleId="QuoteChar">
    <w:name w:val="Quote Char"/>
    <w:basedOn w:val="DefaultParagraphFont"/>
    <w:link w:val="Quote"/>
    <w:uiPriority w:val="29"/>
    <w:rsid w:val="00A60C23"/>
    <w:rPr>
      <w:i/>
      <w:iCs/>
      <w:color w:val="404040" w:themeColor="text1" w:themeTint="BF"/>
    </w:rPr>
  </w:style>
  <w:style w:type="paragraph" w:styleId="ListParagraph">
    <w:name w:val="List Paragraph"/>
    <w:basedOn w:val="Normal"/>
    <w:uiPriority w:val="34"/>
    <w:qFormat/>
    <w:rsid w:val="00A60C23"/>
    <w:pPr>
      <w:ind w:left="720"/>
      <w:contextualSpacing/>
    </w:pPr>
  </w:style>
  <w:style w:type="character" w:styleId="IntenseEmphasis">
    <w:name w:val="Intense Emphasis"/>
    <w:basedOn w:val="DefaultParagraphFont"/>
    <w:uiPriority w:val="21"/>
    <w:qFormat/>
    <w:rsid w:val="00A60C23"/>
    <w:rPr>
      <w:i/>
      <w:iCs/>
      <w:color w:val="0F4761" w:themeColor="accent1" w:themeShade="BF"/>
    </w:rPr>
  </w:style>
  <w:style w:type="paragraph" w:styleId="IntenseQuote">
    <w:name w:val="Intense Quote"/>
    <w:basedOn w:val="Normal"/>
    <w:next w:val="Normal"/>
    <w:link w:val="IntenseQuoteChar"/>
    <w:uiPriority w:val="30"/>
    <w:qFormat/>
    <w:rsid w:val="00A60C2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60C23"/>
    <w:rPr>
      <w:i/>
      <w:iCs/>
      <w:color w:val="0F4761" w:themeColor="accent1" w:themeShade="BF"/>
    </w:rPr>
  </w:style>
  <w:style w:type="character" w:styleId="IntenseReference">
    <w:name w:val="Intense Reference"/>
    <w:basedOn w:val="DefaultParagraphFont"/>
    <w:uiPriority w:val="32"/>
    <w:qFormat/>
    <w:rsid w:val="00A60C23"/>
    <w:rPr>
      <w:b/>
      <w:bCs/>
      <w:smallCaps/>
      <w:color w:val="0F4761" w:themeColor="accent1" w:themeShade="BF"/>
      <w:spacing w:val="5"/>
    </w:rPr>
  </w:style>
  <w:style w:type="character" w:styleId="Strong">
    <w:name w:val="Strong"/>
    <w:basedOn w:val="DefaultParagraphFont"/>
    <w:uiPriority w:val="22"/>
    <w:qFormat/>
    <w:rsid w:val="00A60C23"/>
    <w:rPr>
      <w:b/>
      <w:bCs/>
    </w:rPr>
  </w:style>
  <w:style w:type="character" w:customStyle="1" w:styleId="apple-converted-space">
    <w:name w:val="apple-converted-space"/>
    <w:basedOn w:val="DefaultParagraphFont"/>
    <w:rsid w:val="00A60C23"/>
  </w:style>
  <w:style w:type="paragraph" w:customStyle="1" w:styleId="p1">
    <w:name w:val="p1"/>
    <w:basedOn w:val="Normal"/>
    <w:rsid w:val="00A86BF1"/>
    <w:pPr>
      <w:spacing w:before="100" w:beforeAutospacing="1" w:after="100" w:afterAutospacing="1" w:line="240" w:lineRule="auto"/>
    </w:pPr>
    <w:rPr>
      <w:rFonts w:eastAsia="Times New Roman"/>
      <w:kern w:val="0"/>
      <w:lang w:val="en-US"/>
      <w14:ligatures w14:val="none"/>
    </w:rPr>
  </w:style>
  <w:style w:type="paragraph" w:customStyle="1" w:styleId="p2">
    <w:name w:val="p2"/>
    <w:basedOn w:val="Normal"/>
    <w:rsid w:val="00A86BF1"/>
    <w:pPr>
      <w:spacing w:before="100" w:beforeAutospacing="1" w:after="100" w:afterAutospacing="1" w:line="240" w:lineRule="auto"/>
    </w:pPr>
    <w:rPr>
      <w:rFonts w:eastAsia="Times New Roman"/>
      <w:kern w:val="0"/>
      <w:lang w:val="en-US"/>
      <w14:ligatures w14:val="none"/>
    </w:rPr>
  </w:style>
  <w:style w:type="character" w:customStyle="1" w:styleId="s1">
    <w:name w:val="s1"/>
    <w:basedOn w:val="DefaultParagraphFont"/>
    <w:rsid w:val="00A86BF1"/>
  </w:style>
  <w:style w:type="character" w:customStyle="1" w:styleId="s3">
    <w:name w:val="s3"/>
    <w:basedOn w:val="DefaultParagraphFont"/>
    <w:rsid w:val="00A86BF1"/>
  </w:style>
  <w:style w:type="paragraph" w:customStyle="1" w:styleId="p4">
    <w:name w:val="p4"/>
    <w:basedOn w:val="Normal"/>
    <w:rsid w:val="00A86BF1"/>
    <w:pPr>
      <w:spacing w:before="100" w:beforeAutospacing="1" w:after="100" w:afterAutospacing="1" w:line="240" w:lineRule="auto"/>
    </w:pPr>
    <w:rPr>
      <w:rFonts w:eastAsia="Times New Roman"/>
      <w:kern w:val="0"/>
      <w:lang w:val="en-US"/>
      <w14:ligatures w14:val="none"/>
    </w:rPr>
  </w:style>
  <w:style w:type="character" w:customStyle="1" w:styleId="s4">
    <w:name w:val="s4"/>
    <w:basedOn w:val="DefaultParagraphFont"/>
    <w:rsid w:val="00A86BF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89190">
      <w:bodyDiv w:val="1"/>
      <w:marLeft w:val="0"/>
      <w:marRight w:val="0"/>
      <w:marTop w:val="0"/>
      <w:marBottom w:val="0"/>
      <w:divBdr>
        <w:top w:val="none" w:sz="0" w:space="0" w:color="auto"/>
        <w:left w:val="none" w:sz="0" w:space="0" w:color="auto"/>
        <w:bottom w:val="none" w:sz="0" w:space="0" w:color="auto"/>
        <w:right w:val="none" w:sz="0" w:space="0" w:color="auto"/>
      </w:divBdr>
    </w:div>
    <w:div w:id="295844395">
      <w:bodyDiv w:val="1"/>
      <w:marLeft w:val="0"/>
      <w:marRight w:val="0"/>
      <w:marTop w:val="0"/>
      <w:marBottom w:val="0"/>
      <w:divBdr>
        <w:top w:val="none" w:sz="0" w:space="0" w:color="auto"/>
        <w:left w:val="none" w:sz="0" w:space="0" w:color="auto"/>
        <w:bottom w:val="none" w:sz="0" w:space="0" w:color="auto"/>
        <w:right w:val="none" w:sz="0" w:space="0" w:color="auto"/>
      </w:divBdr>
    </w:div>
    <w:div w:id="408037017">
      <w:bodyDiv w:val="1"/>
      <w:marLeft w:val="0"/>
      <w:marRight w:val="0"/>
      <w:marTop w:val="0"/>
      <w:marBottom w:val="0"/>
      <w:divBdr>
        <w:top w:val="none" w:sz="0" w:space="0" w:color="auto"/>
        <w:left w:val="none" w:sz="0" w:space="0" w:color="auto"/>
        <w:bottom w:val="none" w:sz="0" w:space="0" w:color="auto"/>
        <w:right w:val="none" w:sz="0" w:space="0" w:color="auto"/>
      </w:divBdr>
    </w:div>
    <w:div w:id="413017259">
      <w:bodyDiv w:val="1"/>
      <w:marLeft w:val="0"/>
      <w:marRight w:val="0"/>
      <w:marTop w:val="0"/>
      <w:marBottom w:val="0"/>
      <w:divBdr>
        <w:top w:val="none" w:sz="0" w:space="0" w:color="auto"/>
        <w:left w:val="none" w:sz="0" w:space="0" w:color="auto"/>
        <w:bottom w:val="none" w:sz="0" w:space="0" w:color="auto"/>
        <w:right w:val="none" w:sz="0" w:space="0" w:color="auto"/>
      </w:divBdr>
    </w:div>
    <w:div w:id="646134269">
      <w:bodyDiv w:val="1"/>
      <w:marLeft w:val="0"/>
      <w:marRight w:val="0"/>
      <w:marTop w:val="0"/>
      <w:marBottom w:val="0"/>
      <w:divBdr>
        <w:top w:val="none" w:sz="0" w:space="0" w:color="auto"/>
        <w:left w:val="none" w:sz="0" w:space="0" w:color="auto"/>
        <w:bottom w:val="none" w:sz="0" w:space="0" w:color="auto"/>
        <w:right w:val="none" w:sz="0" w:space="0" w:color="auto"/>
      </w:divBdr>
    </w:div>
    <w:div w:id="942347861">
      <w:bodyDiv w:val="1"/>
      <w:marLeft w:val="0"/>
      <w:marRight w:val="0"/>
      <w:marTop w:val="0"/>
      <w:marBottom w:val="0"/>
      <w:divBdr>
        <w:top w:val="none" w:sz="0" w:space="0" w:color="auto"/>
        <w:left w:val="none" w:sz="0" w:space="0" w:color="auto"/>
        <w:bottom w:val="none" w:sz="0" w:space="0" w:color="auto"/>
        <w:right w:val="none" w:sz="0" w:space="0" w:color="auto"/>
      </w:divBdr>
    </w:div>
    <w:div w:id="1111128068">
      <w:bodyDiv w:val="1"/>
      <w:marLeft w:val="0"/>
      <w:marRight w:val="0"/>
      <w:marTop w:val="0"/>
      <w:marBottom w:val="0"/>
      <w:divBdr>
        <w:top w:val="none" w:sz="0" w:space="0" w:color="auto"/>
        <w:left w:val="none" w:sz="0" w:space="0" w:color="auto"/>
        <w:bottom w:val="none" w:sz="0" w:space="0" w:color="auto"/>
        <w:right w:val="none" w:sz="0" w:space="0" w:color="auto"/>
      </w:divBdr>
    </w:div>
    <w:div w:id="1329791396">
      <w:bodyDiv w:val="1"/>
      <w:marLeft w:val="0"/>
      <w:marRight w:val="0"/>
      <w:marTop w:val="0"/>
      <w:marBottom w:val="0"/>
      <w:divBdr>
        <w:top w:val="none" w:sz="0" w:space="0" w:color="auto"/>
        <w:left w:val="none" w:sz="0" w:space="0" w:color="auto"/>
        <w:bottom w:val="none" w:sz="0" w:space="0" w:color="auto"/>
        <w:right w:val="none" w:sz="0" w:space="0" w:color="auto"/>
      </w:divBdr>
    </w:div>
    <w:div w:id="1477257411">
      <w:bodyDiv w:val="1"/>
      <w:marLeft w:val="0"/>
      <w:marRight w:val="0"/>
      <w:marTop w:val="0"/>
      <w:marBottom w:val="0"/>
      <w:divBdr>
        <w:top w:val="none" w:sz="0" w:space="0" w:color="auto"/>
        <w:left w:val="none" w:sz="0" w:space="0" w:color="auto"/>
        <w:bottom w:val="none" w:sz="0" w:space="0" w:color="auto"/>
        <w:right w:val="none" w:sz="0" w:space="0" w:color="auto"/>
      </w:divBdr>
    </w:div>
    <w:div w:id="1533108338">
      <w:bodyDiv w:val="1"/>
      <w:marLeft w:val="0"/>
      <w:marRight w:val="0"/>
      <w:marTop w:val="0"/>
      <w:marBottom w:val="0"/>
      <w:divBdr>
        <w:top w:val="none" w:sz="0" w:space="0" w:color="auto"/>
        <w:left w:val="none" w:sz="0" w:space="0" w:color="auto"/>
        <w:bottom w:val="none" w:sz="0" w:space="0" w:color="auto"/>
        <w:right w:val="none" w:sz="0" w:space="0" w:color="auto"/>
      </w:divBdr>
    </w:div>
    <w:div w:id="20156438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15</TotalTime>
  <Pages>9</Pages>
  <Words>2602</Words>
  <Characters>14835</Characters>
  <Application>Microsoft Office Word</Application>
  <DocSecurity>0</DocSecurity>
  <Lines>123</Lines>
  <Paragraphs>34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17403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Onur AKMAN</dc:creator>
  <cp:keywords/>
  <dc:description/>
  <cp:lastModifiedBy>Luka T</cp:lastModifiedBy>
  <cp:revision>4</cp:revision>
  <dcterms:created xsi:type="dcterms:W3CDTF">2025-05-01T12:21:00Z</dcterms:created>
  <dcterms:modified xsi:type="dcterms:W3CDTF">2025-09-28T12:23:00Z</dcterms:modified>
</cp:coreProperties>
</file>